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71F49" w14:textId="12A0D253" w:rsidR="00FB3C9D" w:rsidRDefault="003D1DDD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2"/>
          <w:lang w:val="en-US"/>
        </w:rPr>
      </w:pPr>
      <w:bookmarkStart w:id="0" w:name="OLE_LINK10"/>
      <w:bookmarkStart w:id="1" w:name="OLE_LINK11"/>
      <w:bookmarkStart w:id="2" w:name="OLE_LINK16"/>
      <w:bookmarkStart w:id="3" w:name="OLE_LINK17"/>
      <w:r>
        <w:rPr>
          <w:rFonts w:cs="Arial"/>
          <w:b/>
          <w:sz w:val="22"/>
          <w:lang w:val="en-US"/>
        </w:rPr>
        <w:t>3GPP TSG-RAN WG2 #</w:t>
      </w:r>
      <w:r w:rsidR="002D02B9">
        <w:rPr>
          <w:rFonts w:cs="Arial"/>
          <w:b/>
          <w:sz w:val="22"/>
          <w:lang w:val="en-US"/>
        </w:rPr>
        <w:t>12</w:t>
      </w:r>
      <w:r w:rsidR="00CF1881">
        <w:rPr>
          <w:rFonts w:cs="Arial"/>
          <w:b/>
          <w:sz w:val="22"/>
          <w:lang w:val="en-US"/>
        </w:rPr>
        <w:t>5</w:t>
      </w:r>
      <w:r w:rsidR="002D2D2C">
        <w:rPr>
          <w:rFonts w:cs="Arial"/>
          <w:b/>
          <w:sz w:val="22"/>
          <w:lang w:val="en-US"/>
        </w:rPr>
        <w:t>bis</w:t>
      </w:r>
      <w:r>
        <w:rPr>
          <w:rFonts w:cs="Arial"/>
          <w:b/>
          <w:i/>
          <w:sz w:val="22"/>
          <w:lang w:val="en-US"/>
        </w:rPr>
        <w:tab/>
      </w:r>
      <w:r w:rsidR="009B39AA" w:rsidRPr="009B39AA">
        <w:rPr>
          <w:rFonts w:cs="Arial"/>
          <w:b/>
          <w:i/>
          <w:sz w:val="22"/>
          <w:lang w:val="en-US"/>
        </w:rPr>
        <w:t>R2-2402211</w:t>
      </w:r>
    </w:p>
    <w:p w14:paraId="3F17F203" w14:textId="47E139F6" w:rsidR="00FB3C9D" w:rsidRDefault="002D2D2C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sz w:val="24"/>
        </w:rPr>
      </w:pPr>
      <w:r>
        <w:rPr>
          <w:rFonts w:cs="Arial"/>
          <w:b/>
          <w:sz w:val="22"/>
          <w:lang w:val="en-US"/>
        </w:rPr>
        <w:t>Chang</w:t>
      </w:r>
      <w:r w:rsidR="00CF1881">
        <w:rPr>
          <w:rFonts w:cs="Arial"/>
          <w:b/>
          <w:sz w:val="22"/>
          <w:lang w:val="en-US"/>
        </w:rPr>
        <w:t>s</w:t>
      </w:r>
      <w:r>
        <w:rPr>
          <w:rFonts w:cs="Arial"/>
          <w:b/>
          <w:sz w:val="22"/>
          <w:lang w:val="en-US"/>
        </w:rPr>
        <w:t>ha</w:t>
      </w:r>
      <w:r w:rsidR="003D1DDD">
        <w:rPr>
          <w:rFonts w:cs="Arial"/>
          <w:b/>
          <w:sz w:val="22"/>
          <w:lang w:val="en-US"/>
        </w:rPr>
        <w:t>,</w:t>
      </w:r>
      <w:r w:rsidR="006E66CE">
        <w:rPr>
          <w:rFonts w:cs="Arial"/>
          <w:b/>
          <w:sz w:val="22"/>
          <w:lang w:val="en-US"/>
        </w:rPr>
        <w:t xml:space="preserve"> </w:t>
      </w:r>
      <w:r>
        <w:rPr>
          <w:rFonts w:cs="Arial"/>
          <w:b/>
          <w:sz w:val="22"/>
          <w:lang w:val="en-US"/>
        </w:rPr>
        <w:t>China</w:t>
      </w:r>
      <w:r w:rsidR="006E66CE">
        <w:rPr>
          <w:rFonts w:cs="Arial"/>
          <w:b/>
          <w:sz w:val="22"/>
          <w:lang w:val="en-US"/>
        </w:rPr>
        <w:t>,</w:t>
      </w:r>
      <w:r w:rsidR="003D1DDD">
        <w:rPr>
          <w:rFonts w:cs="Arial"/>
          <w:b/>
          <w:sz w:val="22"/>
          <w:lang w:val="en-US"/>
        </w:rPr>
        <w:t xml:space="preserve"> </w:t>
      </w:r>
      <w:r>
        <w:rPr>
          <w:rFonts w:cs="Arial"/>
          <w:b/>
          <w:sz w:val="22"/>
          <w:lang w:val="en-US"/>
        </w:rPr>
        <w:t>April</w:t>
      </w:r>
      <w:r w:rsidR="00943B58">
        <w:rPr>
          <w:rFonts w:cs="Arial"/>
          <w:b/>
          <w:sz w:val="22"/>
          <w:lang w:val="en-US"/>
        </w:rPr>
        <w:t xml:space="preserve"> </w:t>
      </w:r>
      <w:r w:rsidR="003D1DDD">
        <w:rPr>
          <w:rFonts w:cs="Arial"/>
          <w:b/>
          <w:sz w:val="22"/>
          <w:lang w:val="en-US"/>
        </w:rPr>
        <w:t>202</w:t>
      </w:r>
      <w:r w:rsidR="00CF1881">
        <w:rPr>
          <w:rFonts w:cs="Arial"/>
          <w:b/>
          <w:sz w:val="22"/>
          <w:lang w:val="en-US"/>
        </w:rPr>
        <w:t>4</w:t>
      </w:r>
      <w:r w:rsidR="003D1DDD">
        <w:rPr>
          <w:rFonts w:cs="Arial"/>
          <w:b/>
          <w:sz w:val="22"/>
          <w:lang w:val="en-US"/>
        </w:rPr>
        <w:tab/>
      </w:r>
      <w:bookmarkEnd w:id="0"/>
      <w:bookmarkEnd w:id="1"/>
      <w:bookmarkEnd w:id="2"/>
      <w:bookmarkEnd w:id="3"/>
    </w:p>
    <w:p w14:paraId="14AC234D" w14:textId="77777777" w:rsidR="00FB3C9D" w:rsidRPr="00CF1881" w:rsidRDefault="00FB3C9D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sz w:val="24"/>
        </w:rPr>
      </w:pPr>
    </w:p>
    <w:p w14:paraId="2AD2FC05" w14:textId="405FFA3E" w:rsidR="00FB3C9D" w:rsidRDefault="003D1DDD">
      <w:pPr>
        <w:pStyle w:val="3GPPHeader"/>
        <w:rPr>
          <w:sz w:val="22"/>
        </w:rPr>
      </w:pPr>
      <w:r>
        <w:rPr>
          <w:sz w:val="22"/>
        </w:rPr>
        <w:t>Agenda Item:</w:t>
      </w:r>
      <w:r>
        <w:rPr>
          <w:sz w:val="22"/>
        </w:rPr>
        <w:tab/>
      </w:r>
      <w:r w:rsidR="00A067F0" w:rsidRPr="00A067F0">
        <w:rPr>
          <w:sz w:val="22"/>
        </w:rPr>
        <w:t>7.24.2.2</w:t>
      </w:r>
    </w:p>
    <w:p w14:paraId="7B1B0462" w14:textId="5BA59906" w:rsidR="00FB3C9D" w:rsidRDefault="003D1DDD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</w:r>
      <w:r>
        <w:rPr>
          <w:rFonts w:hint="eastAsia"/>
          <w:sz w:val="22"/>
        </w:rPr>
        <w:t>OPPO</w:t>
      </w:r>
      <w:r w:rsidR="006D5047">
        <w:rPr>
          <w:sz w:val="22"/>
        </w:rPr>
        <w:t>, Apple</w:t>
      </w:r>
    </w:p>
    <w:p w14:paraId="5684291F" w14:textId="5828703F" w:rsidR="00FB3C9D" w:rsidRDefault="003D1DDD">
      <w:pPr>
        <w:pStyle w:val="3GPPHeader"/>
        <w:rPr>
          <w:sz w:val="22"/>
        </w:rPr>
      </w:pPr>
      <w:r>
        <w:rPr>
          <w:sz w:val="22"/>
        </w:rPr>
        <w:t>Title:</w:t>
      </w:r>
      <w:r>
        <w:rPr>
          <w:sz w:val="22"/>
        </w:rPr>
        <w:tab/>
      </w:r>
      <w:r w:rsidR="009B39AA" w:rsidRPr="009B39AA">
        <w:rPr>
          <w:sz w:val="22"/>
        </w:rPr>
        <w:t>Discussion on AS condition checking of SUI for U2N Relay communication</w:t>
      </w:r>
    </w:p>
    <w:p w14:paraId="7A91C77A" w14:textId="37166934" w:rsidR="00FB3C9D" w:rsidRDefault="003D1DDD">
      <w:pPr>
        <w:pStyle w:val="3GPPHeader"/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  <w:t xml:space="preserve">Discussion, </w:t>
      </w:r>
      <w:r w:rsidR="000615A8">
        <w:rPr>
          <w:sz w:val="22"/>
        </w:rPr>
        <w:t>Agreement</w:t>
      </w:r>
    </w:p>
    <w:p w14:paraId="459E9FD0" w14:textId="77777777" w:rsidR="00FB3C9D" w:rsidRDefault="00FB3C9D"/>
    <w:p w14:paraId="7165B837" w14:textId="3A362D09" w:rsidR="00FB3C9D" w:rsidRDefault="003D1DDD">
      <w:pPr>
        <w:pStyle w:val="1"/>
      </w:pPr>
      <w:bookmarkStart w:id="4" w:name="_Ref488331639"/>
      <w:bookmarkStart w:id="5" w:name="_Toc131757144"/>
      <w:r>
        <w:t>Introduction</w:t>
      </w:r>
      <w:bookmarkStart w:id="6" w:name="_Ref178064866"/>
      <w:bookmarkEnd w:id="4"/>
      <w:bookmarkEnd w:id="5"/>
    </w:p>
    <w:p w14:paraId="366FEBF5" w14:textId="34C2AEBE" w:rsidR="00445B12" w:rsidRDefault="00C90BDE" w:rsidP="00C90BDE">
      <w:r>
        <w:t>I</w:t>
      </w:r>
      <w:r w:rsidR="00445B12">
        <w:rPr>
          <w:rFonts w:hint="eastAsia"/>
        </w:rPr>
        <w:t>n</w:t>
      </w:r>
      <w:r w:rsidR="00445B12">
        <w:t xml:space="preserve"> </w:t>
      </w:r>
      <w:r w:rsidR="000615A8">
        <w:t xml:space="preserve">the </w:t>
      </w:r>
      <w:r w:rsidR="00445B12">
        <w:t xml:space="preserve">current RRC specification, when </w:t>
      </w:r>
      <w:r w:rsidR="00087D56">
        <w:t xml:space="preserve">performing U2N Relay communication, </w:t>
      </w:r>
      <w:r w:rsidR="00491093">
        <w:t>there is no AS threshold condition defined</w:t>
      </w:r>
      <w:r w:rsidR="00A9093A">
        <w:t xml:space="preserve">, i.e., Relay/Remote UE doesn’t need to check any signal strength to perform U2N relay communication. But for </w:t>
      </w:r>
      <w:r w:rsidR="00445B12">
        <w:t xml:space="preserve">reporting the SUI for U2N Relay communication, the UE will check whether the discovery threshold condition configured in SIB12 is satisfied, which seems </w:t>
      </w:r>
      <w:r w:rsidR="00A9093A">
        <w:t xml:space="preserve">a gap. </w:t>
      </w:r>
      <w:r w:rsidR="002D2D2C">
        <w:t>T</w:t>
      </w:r>
      <w:r w:rsidR="002D2D2C">
        <w:rPr>
          <w:rFonts w:hint="eastAsia"/>
        </w:rPr>
        <w:t>his</w:t>
      </w:r>
      <w:r w:rsidR="002D2D2C">
        <w:t xml:space="preserve"> issue has been discussed in </w:t>
      </w:r>
      <w:r w:rsidR="002B38BC">
        <w:t xml:space="preserve">the </w:t>
      </w:r>
      <w:r w:rsidR="00A067F0">
        <w:t xml:space="preserve">R17 </w:t>
      </w:r>
      <w:r w:rsidR="002D2D2C">
        <w:t xml:space="preserve">Relay session in RAN2 #125 meeting, companies </w:t>
      </w:r>
      <w:r w:rsidR="00BC1816">
        <w:t xml:space="preserve">have some sympathy on this issue but have </w:t>
      </w:r>
      <w:r w:rsidR="002B38BC">
        <w:t>concerns</w:t>
      </w:r>
      <w:r w:rsidR="00BC1816">
        <w:t xml:space="preserve"> </w:t>
      </w:r>
      <w:r w:rsidR="002B38BC">
        <w:t>about</w:t>
      </w:r>
      <w:r w:rsidR="00BC1816">
        <w:t xml:space="preserve"> whether it is </w:t>
      </w:r>
      <w:r w:rsidR="002B38BC">
        <w:t xml:space="preserve">an </w:t>
      </w:r>
      <w:r w:rsidR="00BC1816">
        <w:t>NBC change</w:t>
      </w:r>
      <w:r w:rsidR="00A067F0">
        <w:t xml:space="preserve"> for R17 specification</w:t>
      </w:r>
      <w:r w:rsidR="00BC1816">
        <w:t xml:space="preserve">, </w:t>
      </w:r>
      <w:r w:rsidR="0032641D">
        <w:t xml:space="preserve">and there is </w:t>
      </w:r>
      <w:r w:rsidR="002B38BC">
        <w:t xml:space="preserve">a </w:t>
      </w:r>
      <w:r w:rsidR="0032641D">
        <w:t xml:space="preserve">suggestion to </w:t>
      </w:r>
      <w:r w:rsidR="00A067F0">
        <w:t xml:space="preserve">correct it in R18 as a </w:t>
      </w:r>
      <w:r w:rsidR="0032641D">
        <w:t>TEI</w:t>
      </w:r>
      <w:r w:rsidR="00A067F0">
        <w:t xml:space="preserve"> </w:t>
      </w:r>
      <w:r w:rsidR="0032641D">
        <w:t>issue.</w:t>
      </w:r>
      <w:r w:rsidR="00BC1816">
        <w:t xml:space="preserve"> </w:t>
      </w:r>
    </w:p>
    <w:p w14:paraId="22C07802" w14:textId="5EAEBBDD" w:rsidR="00C57E86" w:rsidRDefault="0049681A" w:rsidP="003C67C1">
      <w:pPr>
        <w:pStyle w:val="1"/>
      </w:pPr>
      <w:bookmarkStart w:id="7" w:name="_Toc131757145"/>
      <w:bookmarkEnd w:id="6"/>
      <w:r>
        <w:rPr>
          <w:rFonts w:hint="eastAsia"/>
        </w:rPr>
        <w:t>D</w:t>
      </w:r>
      <w:r>
        <w:t>iscussion</w:t>
      </w:r>
      <w:bookmarkEnd w:id="7"/>
    </w:p>
    <w:p w14:paraId="1A28B262" w14:textId="3A236495" w:rsidR="00087D56" w:rsidRDefault="00DA2E53" w:rsidP="00DA2E53">
      <w:r>
        <w:rPr>
          <w:rFonts w:hint="eastAsia"/>
        </w:rPr>
        <w:t>I</w:t>
      </w:r>
      <w:r>
        <w:t xml:space="preserve">n </w:t>
      </w:r>
      <w:r w:rsidR="000615A8">
        <w:t xml:space="preserve">the </w:t>
      </w:r>
      <w:r>
        <w:t xml:space="preserve">current RRC specification, </w:t>
      </w:r>
      <w:proofErr w:type="spellStart"/>
      <w:r w:rsidR="00660B16">
        <w:t>sidelink</w:t>
      </w:r>
      <w:proofErr w:type="spellEnd"/>
      <w:r w:rsidR="00660B16">
        <w:t xml:space="preserve"> communication transmission</w:t>
      </w:r>
      <w:r w:rsidR="003A0884">
        <w:t xml:space="preserve"> (as TS 38.331 clause 5.8.8)</w:t>
      </w:r>
      <w:r w:rsidR="00660B16">
        <w:t xml:space="preserve"> includes both L2/3 U2N Relay communication and non-relay communication</w:t>
      </w:r>
      <w:r w:rsidR="002B38BC">
        <w:t>. There</w:t>
      </w:r>
      <w:r w:rsidR="00660B16">
        <w:t xml:space="preserve"> is no AS threshold condition</w:t>
      </w:r>
      <w:r w:rsidR="000615A8">
        <w:t xml:space="preserve"> defined for </w:t>
      </w:r>
      <w:proofErr w:type="spellStart"/>
      <w:r w:rsidR="000615A8">
        <w:t>sidelink</w:t>
      </w:r>
      <w:proofErr w:type="spellEnd"/>
      <w:r w:rsidR="000615A8">
        <w:t xml:space="preserve"> communication transmission</w:t>
      </w:r>
      <w:r w:rsidR="00087D56">
        <w:t>, i.e., Tx UE</w:t>
      </w:r>
      <w:r w:rsidR="000615A8">
        <w:t xml:space="preserve"> (e.g., U2N Relay/Remote UE)</w:t>
      </w:r>
      <w:r w:rsidR="00087D56">
        <w:t xml:space="preserve"> doesn’t need to check the discovery transmission condition defined for U2N Relay/Remote UE</w:t>
      </w:r>
      <w:r w:rsidR="000615A8">
        <w:t xml:space="preserve"> to perform</w:t>
      </w:r>
      <w:r w:rsidR="00087D56">
        <w:t xml:space="preserve"> U2N relay communication.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C6A17" w14:paraId="05230097" w14:textId="77777777" w:rsidTr="008C6A17">
        <w:tc>
          <w:tcPr>
            <w:tcW w:w="9629" w:type="dxa"/>
          </w:tcPr>
          <w:p w14:paraId="7F5869E6" w14:textId="77777777" w:rsidR="008C6A17" w:rsidRPr="008C6A17" w:rsidRDefault="008C6A17" w:rsidP="00444989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before="120" w:after="180"/>
              <w:jc w:val="left"/>
              <w:textAlignment w:val="baseline"/>
              <w:outlineLvl w:val="2"/>
              <w:rPr>
                <w:rFonts w:eastAsia="Times New Roman"/>
                <w:sz w:val="28"/>
                <w:szCs w:val="20"/>
                <w:lang w:eastAsia="ja-JP"/>
              </w:rPr>
            </w:pPr>
            <w:bookmarkStart w:id="8" w:name="_Toc60777023"/>
            <w:bookmarkStart w:id="9" w:name="_Toc156130048"/>
            <w:r w:rsidRPr="008C6A17">
              <w:rPr>
                <w:rFonts w:eastAsia="Times New Roman"/>
                <w:sz w:val="28"/>
                <w:szCs w:val="20"/>
                <w:lang w:eastAsia="ja-JP"/>
              </w:rPr>
              <w:lastRenderedPageBreak/>
              <w:t>5.8.8</w:t>
            </w:r>
            <w:r w:rsidRPr="008C6A17">
              <w:rPr>
                <w:rFonts w:eastAsia="Times New Roman"/>
                <w:sz w:val="28"/>
                <w:szCs w:val="20"/>
                <w:lang w:eastAsia="ja-JP"/>
              </w:rPr>
              <w:tab/>
            </w:r>
            <w:proofErr w:type="spellStart"/>
            <w:r w:rsidRPr="008C6A17">
              <w:rPr>
                <w:rFonts w:eastAsia="Times New Roman"/>
                <w:sz w:val="28"/>
                <w:szCs w:val="20"/>
                <w:lang w:eastAsia="ja-JP"/>
              </w:rPr>
              <w:t>Sidelink</w:t>
            </w:r>
            <w:proofErr w:type="spellEnd"/>
            <w:r w:rsidRPr="008C6A17">
              <w:rPr>
                <w:rFonts w:eastAsia="Times New Roman"/>
                <w:sz w:val="28"/>
                <w:szCs w:val="20"/>
                <w:lang w:eastAsia="ja-JP"/>
              </w:rPr>
              <w:t xml:space="preserve"> communication transmission</w:t>
            </w:r>
            <w:bookmarkEnd w:id="8"/>
            <w:bookmarkEnd w:id="9"/>
          </w:p>
          <w:p w14:paraId="7DE38E11" w14:textId="77777777" w:rsidR="008C6A17" w:rsidRPr="008C6A17" w:rsidRDefault="008C6A17" w:rsidP="008C6A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等线" w:hAnsi="Times New Roman"/>
                <w:szCs w:val="20"/>
                <w:lang w:eastAsia="ja-JP"/>
              </w:rPr>
            </w:pPr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 xml:space="preserve">A UE capable of NR </w:t>
            </w:r>
            <w:proofErr w:type="spellStart"/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>sidelink</w:t>
            </w:r>
            <w:proofErr w:type="spellEnd"/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communication that is </w:t>
            </w:r>
            <w:r w:rsidRPr="00444989">
              <w:rPr>
                <w:rFonts w:ascii="Times New Roman" w:eastAsia="Times New Roman" w:hAnsi="Times New Roman"/>
                <w:szCs w:val="20"/>
                <w:highlight w:val="green"/>
                <w:lang w:eastAsia="ja-JP"/>
              </w:rPr>
              <w:t>configured by upper layers to transmit</w:t>
            </w:r>
            <w:r w:rsidRPr="00444989">
              <w:rPr>
                <w:rFonts w:ascii="Times New Roman" w:eastAsia="Times New Roman" w:hAnsi="Times New Roman"/>
                <w:szCs w:val="20"/>
                <w:highlight w:val="green"/>
              </w:rPr>
              <w:t xml:space="preserve"> </w:t>
            </w:r>
            <w:r w:rsidRPr="00444989">
              <w:rPr>
                <w:rFonts w:ascii="Times New Roman" w:eastAsia="Times New Roman" w:hAnsi="Times New Roman"/>
                <w:szCs w:val="20"/>
                <w:highlight w:val="green"/>
                <w:lang w:eastAsia="ja-JP"/>
              </w:rPr>
              <w:t xml:space="preserve">NR </w:t>
            </w:r>
            <w:proofErr w:type="spellStart"/>
            <w:r w:rsidRPr="00444989">
              <w:rPr>
                <w:rFonts w:ascii="Times New Roman" w:eastAsia="Times New Roman" w:hAnsi="Times New Roman"/>
                <w:szCs w:val="20"/>
                <w:highlight w:val="green"/>
              </w:rPr>
              <w:t>sidelink</w:t>
            </w:r>
            <w:proofErr w:type="spellEnd"/>
            <w:r w:rsidRPr="00444989">
              <w:rPr>
                <w:rFonts w:ascii="Times New Roman" w:eastAsia="Times New Roman" w:hAnsi="Times New Roman"/>
                <w:szCs w:val="20"/>
                <w:highlight w:val="green"/>
              </w:rPr>
              <w:t xml:space="preserve"> communication</w:t>
            </w:r>
            <w:r w:rsidRPr="00444989">
              <w:rPr>
                <w:rFonts w:ascii="Times New Roman" w:eastAsia="Times New Roman" w:hAnsi="Times New Roman"/>
                <w:szCs w:val="20"/>
                <w:highlight w:val="green"/>
                <w:lang w:eastAsia="ja-JP"/>
              </w:rPr>
              <w:t xml:space="preserve"> and has related data to be transmitted</w:t>
            </w:r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shall:</w:t>
            </w:r>
          </w:p>
          <w:p w14:paraId="1DCE2993" w14:textId="77777777" w:rsidR="008C6A17" w:rsidRPr="008C6A17" w:rsidRDefault="008C6A17" w:rsidP="008C6A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ascii="Times New Roman" w:eastAsia="Times New Roman" w:hAnsi="Times New Roman"/>
                <w:szCs w:val="20"/>
                <w:lang w:eastAsia="ja-JP"/>
              </w:rPr>
            </w:pPr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>1&gt;</w:t>
            </w:r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ab/>
              <w:t xml:space="preserve">if the conditions for NR </w:t>
            </w:r>
            <w:proofErr w:type="spellStart"/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>sidelink</w:t>
            </w:r>
            <w:proofErr w:type="spellEnd"/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communication operation as defined in 5.8.2 are met:</w:t>
            </w:r>
          </w:p>
          <w:p w14:paraId="091DA893" w14:textId="77777777" w:rsidR="008C6A17" w:rsidRPr="008C6A17" w:rsidRDefault="008C6A17" w:rsidP="008C6A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jc w:val="left"/>
              <w:textAlignment w:val="baseline"/>
              <w:rPr>
                <w:rFonts w:ascii="Times New Roman" w:eastAsia="Times New Roman" w:hAnsi="Times New Roman"/>
                <w:szCs w:val="20"/>
                <w:lang w:eastAsia="ja-JP"/>
              </w:rPr>
            </w:pPr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>2&gt;</w:t>
            </w:r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ab/>
              <w:t xml:space="preserve">if the frequency used for NR </w:t>
            </w:r>
            <w:proofErr w:type="spellStart"/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>sidelink</w:t>
            </w:r>
            <w:proofErr w:type="spellEnd"/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communication is included in </w:t>
            </w:r>
            <w:proofErr w:type="spellStart"/>
            <w:r w:rsidRPr="008C6A17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sl-FreqInfoToAddModList</w:t>
            </w:r>
            <w:proofErr w:type="spellEnd"/>
            <w:r w:rsidRPr="008C6A17">
              <w:rPr>
                <w:rFonts w:ascii="Times New Roman" w:eastAsia="Times New Roman" w:hAnsi="Times New Roman"/>
                <w:iCs/>
                <w:szCs w:val="20"/>
                <w:lang w:eastAsia="ja-JP"/>
              </w:rPr>
              <w:t>/</w:t>
            </w:r>
            <w:proofErr w:type="spellStart"/>
            <w:r w:rsidRPr="008C6A17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sl-FreqInfoToAddModListExt</w:t>
            </w:r>
            <w:proofErr w:type="spellEnd"/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in </w:t>
            </w:r>
            <w:proofErr w:type="spellStart"/>
            <w:r w:rsidRPr="008C6A17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sl-ConfigDedicatedNR</w:t>
            </w:r>
            <w:proofErr w:type="spellEnd"/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within</w:t>
            </w:r>
            <w:r w:rsidRPr="008C6A17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 xml:space="preserve"> </w:t>
            </w:r>
            <w:proofErr w:type="spellStart"/>
            <w:r w:rsidRPr="008C6A17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RRCReconfiguration</w:t>
            </w:r>
            <w:proofErr w:type="spellEnd"/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message or included</w:t>
            </w:r>
            <w:r w:rsidRPr="008C6A17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 xml:space="preserve"> </w:t>
            </w:r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 xml:space="preserve">in </w:t>
            </w:r>
            <w:proofErr w:type="spellStart"/>
            <w:r w:rsidRPr="008C6A17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sl-ConfigCommonNR</w:t>
            </w:r>
            <w:proofErr w:type="spellEnd"/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within </w:t>
            </w:r>
            <w:r w:rsidRPr="008C6A17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SIB12</w:t>
            </w:r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>:</w:t>
            </w:r>
          </w:p>
          <w:p w14:paraId="51D8BD68" w14:textId="77777777" w:rsidR="008C6A17" w:rsidRPr="008C6A17" w:rsidRDefault="008C6A17" w:rsidP="008C6A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ind w:left="1135" w:hanging="284"/>
              <w:jc w:val="left"/>
              <w:textAlignment w:val="baseline"/>
              <w:rPr>
                <w:rFonts w:ascii="Times New Roman" w:eastAsia="Times New Roman" w:hAnsi="Times New Roman"/>
                <w:szCs w:val="20"/>
                <w:lang w:eastAsia="ja-JP"/>
              </w:rPr>
            </w:pPr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>3&gt;</w:t>
            </w:r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ab/>
              <w:t xml:space="preserve">if the UE is in RRC_CONNECTED and uses </w:t>
            </w:r>
            <w:r w:rsidRPr="008C6A17">
              <w:rPr>
                <w:rFonts w:ascii="Times New Roman" w:eastAsia="Times New Roman" w:hAnsi="Times New Roman"/>
                <w:szCs w:val="20"/>
              </w:rPr>
              <w:t xml:space="preserve">the frequency </w:t>
            </w:r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>included in</w:t>
            </w:r>
            <w:r w:rsidRPr="008C6A17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 xml:space="preserve"> </w:t>
            </w:r>
            <w:proofErr w:type="spellStart"/>
            <w:r w:rsidRPr="008C6A17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sl-ConfigDedicatedNR</w:t>
            </w:r>
            <w:proofErr w:type="spellEnd"/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within </w:t>
            </w:r>
            <w:proofErr w:type="spellStart"/>
            <w:r w:rsidRPr="008C6A17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RRCReconfiguration</w:t>
            </w:r>
            <w:proofErr w:type="spellEnd"/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message:</w:t>
            </w:r>
          </w:p>
          <w:p w14:paraId="02E72CDB" w14:textId="77777777" w:rsidR="008C6A17" w:rsidRPr="008C6A17" w:rsidRDefault="008C6A17" w:rsidP="008C6A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ind w:left="1418" w:hanging="284"/>
              <w:jc w:val="left"/>
              <w:textAlignment w:val="baseline"/>
              <w:rPr>
                <w:rFonts w:ascii="Times New Roman" w:eastAsia="Times New Roman" w:hAnsi="Times New Roman"/>
                <w:szCs w:val="20"/>
                <w:lang w:eastAsia="ja-JP"/>
              </w:rPr>
            </w:pPr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>4&gt;</w:t>
            </w:r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ab/>
            </w:r>
            <w:r w:rsidRPr="008C6A17">
              <w:rPr>
                <w:rFonts w:ascii="Times New Roman" w:eastAsia="Yu Mincho" w:hAnsi="Times New Roman"/>
                <w:szCs w:val="20"/>
                <w:lang w:eastAsia="ja-JP"/>
              </w:rPr>
              <w:t>if the UE acting as U2U Relay UE is performing U2U Relay Communication with integrated Discovery as specified in TS 23.304[65] and</w:t>
            </w:r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</w:t>
            </w:r>
            <w:proofErr w:type="spellStart"/>
            <w:r w:rsidRPr="008C6A17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sl-DiscConfig</w:t>
            </w:r>
            <w:proofErr w:type="spellEnd"/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is included in </w:t>
            </w:r>
            <w:proofErr w:type="spellStart"/>
            <w:r w:rsidRPr="008C6A17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RRCReconfiguration</w:t>
            </w:r>
            <w:proofErr w:type="spellEnd"/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 xml:space="preserve">, </w:t>
            </w:r>
            <w:r w:rsidRPr="008C6A17">
              <w:rPr>
                <w:rFonts w:ascii="Times New Roman" w:eastAsia="Yu Mincho" w:hAnsi="Times New Roman"/>
                <w:szCs w:val="20"/>
                <w:lang w:eastAsia="ja-JP"/>
              </w:rPr>
              <w:t xml:space="preserve">and if the NR </w:t>
            </w:r>
            <w:proofErr w:type="spellStart"/>
            <w:r w:rsidRPr="008C6A17">
              <w:rPr>
                <w:rFonts w:ascii="Times New Roman" w:eastAsia="Yu Mincho" w:hAnsi="Times New Roman"/>
                <w:szCs w:val="20"/>
                <w:lang w:eastAsia="ja-JP"/>
              </w:rPr>
              <w:t>sidelink</w:t>
            </w:r>
            <w:proofErr w:type="spellEnd"/>
            <w:r w:rsidRPr="008C6A17">
              <w:rPr>
                <w:rFonts w:ascii="Times New Roman" w:eastAsia="Yu Mincho" w:hAnsi="Times New Roman"/>
                <w:szCs w:val="20"/>
                <w:lang w:eastAsia="ja-JP"/>
              </w:rPr>
              <w:t xml:space="preserve"> U2U Relay UE threshold conditions as specified in 5.8.16.2 are met based on </w:t>
            </w:r>
            <w:r w:rsidRPr="008C6A17">
              <w:rPr>
                <w:rFonts w:ascii="Times New Roman" w:eastAsia="Times New Roman" w:hAnsi="Times New Roman"/>
                <w:i/>
                <w:iCs/>
                <w:szCs w:val="20"/>
                <w:lang w:eastAsia="ja-JP"/>
              </w:rPr>
              <w:t>sl-Re</w:t>
            </w:r>
            <w:r w:rsidRPr="008C6A17">
              <w:rPr>
                <w:rFonts w:ascii="Times New Roman" w:hAnsi="Times New Roman"/>
                <w:i/>
                <w:iCs/>
                <w:szCs w:val="20"/>
                <w:lang w:eastAsia="ja-JP"/>
              </w:rPr>
              <w:t>lay</w:t>
            </w:r>
            <w:r w:rsidRPr="008C6A17">
              <w:rPr>
                <w:rFonts w:ascii="Times New Roman" w:eastAsia="Times New Roman" w:hAnsi="Times New Roman"/>
                <w:i/>
                <w:iCs/>
                <w:szCs w:val="20"/>
                <w:lang w:eastAsia="ja-JP"/>
              </w:rPr>
              <w:t>UE-ConfigU2U</w:t>
            </w:r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>; or</w:t>
            </w:r>
          </w:p>
          <w:p w14:paraId="79B07A83" w14:textId="77777777" w:rsidR="008C6A17" w:rsidRPr="008C6A17" w:rsidRDefault="008C6A17" w:rsidP="008C6A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ind w:left="1418" w:hanging="284"/>
              <w:jc w:val="left"/>
              <w:textAlignment w:val="baseline"/>
              <w:rPr>
                <w:rFonts w:ascii="Times New Roman" w:eastAsia="Yu Mincho" w:hAnsi="Times New Roman"/>
                <w:szCs w:val="20"/>
              </w:rPr>
            </w:pPr>
            <w:r w:rsidRPr="008C6A17">
              <w:rPr>
                <w:rFonts w:ascii="Times New Roman" w:eastAsia="Yu Mincho" w:hAnsi="Times New Roman"/>
                <w:szCs w:val="20"/>
              </w:rPr>
              <w:t>4&gt;</w:t>
            </w:r>
            <w:r w:rsidRPr="008C6A17">
              <w:rPr>
                <w:rFonts w:ascii="Times New Roman" w:eastAsia="Yu Mincho" w:hAnsi="Times New Roman"/>
                <w:szCs w:val="20"/>
              </w:rPr>
              <w:tab/>
              <w:t xml:space="preserve">if the UE is performing NR </w:t>
            </w:r>
            <w:proofErr w:type="spellStart"/>
            <w:r w:rsidRPr="008C6A17">
              <w:rPr>
                <w:rFonts w:ascii="Times New Roman" w:eastAsia="Yu Mincho" w:hAnsi="Times New Roman"/>
                <w:szCs w:val="20"/>
              </w:rPr>
              <w:t>sidelink</w:t>
            </w:r>
            <w:proofErr w:type="spellEnd"/>
            <w:r w:rsidRPr="008C6A17">
              <w:rPr>
                <w:rFonts w:ascii="Times New Roman" w:eastAsia="Yu Mincho" w:hAnsi="Times New Roman"/>
                <w:szCs w:val="20"/>
              </w:rPr>
              <w:t xml:space="preserve"> communication other than </w:t>
            </w:r>
            <w:r w:rsidRPr="008C6A17">
              <w:rPr>
                <w:rFonts w:ascii="Times New Roman" w:eastAsia="Yu Mincho" w:hAnsi="Times New Roman"/>
                <w:szCs w:val="20"/>
                <w:lang w:eastAsia="ja-JP"/>
              </w:rPr>
              <w:t>U2U Relay Communication with integrated Discovery:</w:t>
            </w:r>
          </w:p>
          <w:p w14:paraId="0258F333" w14:textId="77777777" w:rsidR="008C6A17" w:rsidRPr="008C6A17" w:rsidRDefault="008C6A17" w:rsidP="008C6A17">
            <w:pPr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jc w:val="left"/>
              <w:textAlignment w:val="baseline"/>
              <w:rPr>
                <w:rFonts w:ascii="Times New Roman" w:eastAsia="等线" w:hAnsi="Times New Roman"/>
                <w:szCs w:val="20"/>
              </w:rPr>
            </w:pPr>
            <w:r w:rsidRPr="008C6A17">
              <w:rPr>
                <w:rFonts w:ascii="Times New Roman" w:eastAsia="Yu Mincho" w:hAnsi="Times New Roman"/>
                <w:szCs w:val="20"/>
                <w:lang w:eastAsia="ja-JP"/>
              </w:rPr>
              <w:t>N</w:t>
            </w:r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>OTE 0:</w:t>
            </w:r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ab/>
              <w:t>For U2U Relay UE, it can be up to UE implementation on cross-layer interaction for the AS layer condition check for Direct Communication Request message with integrated discovery forwarding.</w:t>
            </w:r>
          </w:p>
          <w:p w14:paraId="29769C75" w14:textId="77777777" w:rsidR="008C6A17" w:rsidRPr="008C6A17" w:rsidRDefault="008C6A17" w:rsidP="008C6A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ind w:left="1702" w:hanging="284"/>
              <w:jc w:val="left"/>
              <w:textAlignment w:val="baseline"/>
              <w:rPr>
                <w:rFonts w:ascii="Times New Roman" w:eastAsia="Times New Roman" w:hAnsi="Times New Roman"/>
                <w:szCs w:val="20"/>
                <w:lang w:eastAsia="ja-JP"/>
              </w:rPr>
            </w:pPr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>5&gt;</w:t>
            </w:r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ab/>
              <w:t xml:space="preserve">if the UE is configured with </w:t>
            </w:r>
            <w:proofErr w:type="spellStart"/>
            <w:r w:rsidRPr="008C6A17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sl-ScheduledConfig</w:t>
            </w:r>
            <w:proofErr w:type="spellEnd"/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>:</w:t>
            </w:r>
          </w:p>
          <w:p w14:paraId="465CFF6F" w14:textId="77777777" w:rsidR="008C6A17" w:rsidRPr="008C6A17" w:rsidRDefault="008C6A17" w:rsidP="008C6A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ind w:left="1985" w:hanging="284"/>
              <w:jc w:val="left"/>
              <w:textAlignment w:val="baseline"/>
              <w:rPr>
                <w:rFonts w:ascii="Times New Roman" w:eastAsia="Times New Roman" w:hAnsi="Times New Roman"/>
                <w:szCs w:val="20"/>
                <w:lang w:eastAsia="ja-JP"/>
              </w:rPr>
            </w:pPr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>6&gt;</w:t>
            </w:r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ab/>
              <w:t xml:space="preserve">if T310 for MCG or T311 is running; and if </w:t>
            </w:r>
            <w:proofErr w:type="spellStart"/>
            <w:r w:rsidRPr="008C6A17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sl-TxPoolExceptional</w:t>
            </w:r>
            <w:proofErr w:type="spellEnd"/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is included in </w:t>
            </w:r>
            <w:proofErr w:type="spellStart"/>
            <w:r w:rsidRPr="008C6A17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sl-FreqInfoList</w:t>
            </w:r>
            <w:proofErr w:type="spellEnd"/>
            <w:r w:rsidRPr="008C6A17">
              <w:rPr>
                <w:rFonts w:ascii="Times New Roman" w:eastAsia="Times New Roman" w:hAnsi="Times New Roman"/>
                <w:iCs/>
                <w:szCs w:val="20"/>
                <w:lang w:eastAsia="ja-JP"/>
              </w:rPr>
              <w:t>/</w:t>
            </w:r>
            <w:proofErr w:type="spellStart"/>
            <w:r w:rsidRPr="008C6A17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sl-FreqInfoListSizeExt</w:t>
            </w:r>
            <w:proofErr w:type="spellEnd"/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for the concerned frequency in </w:t>
            </w:r>
            <w:r w:rsidRPr="008C6A17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SIB12</w:t>
            </w:r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or included in </w:t>
            </w:r>
            <w:proofErr w:type="spellStart"/>
            <w:r w:rsidRPr="008C6A17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sl-ConfigDedicatedNR</w:t>
            </w:r>
            <w:proofErr w:type="spellEnd"/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in </w:t>
            </w:r>
            <w:proofErr w:type="spellStart"/>
            <w:r w:rsidRPr="008C6A17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RRCReconfiguration</w:t>
            </w:r>
            <w:proofErr w:type="spellEnd"/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>; or</w:t>
            </w:r>
          </w:p>
          <w:p w14:paraId="78C02860" w14:textId="77777777" w:rsidR="008C6A17" w:rsidRPr="008C6A17" w:rsidRDefault="008C6A17" w:rsidP="008C6A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ind w:left="1985" w:hanging="284"/>
              <w:jc w:val="left"/>
              <w:textAlignment w:val="baseline"/>
              <w:rPr>
                <w:rFonts w:ascii="Times New Roman" w:eastAsia="Times New Roman" w:hAnsi="Times New Roman"/>
                <w:szCs w:val="20"/>
                <w:lang w:eastAsia="ja-JP"/>
              </w:rPr>
            </w:pPr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>6&gt;</w:t>
            </w:r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ab/>
              <w:t xml:space="preserve">if T301 is running and the cell on which the UE initiated RRC connection re-establishment provides SIB12 including </w:t>
            </w:r>
            <w:proofErr w:type="spellStart"/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>sl-TxPoolExceptional</w:t>
            </w:r>
            <w:proofErr w:type="spellEnd"/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for the concerned frequency; or</w:t>
            </w:r>
          </w:p>
          <w:p w14:paraId="7ED9F005" w14:textId="77777777" w:rsidR="008C6A17" w:rsidRPr="008C6A17" w:rsidRDefault="008C6A17" w:rsidP="008C6A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ind w:left="1985" w:hanging="284"/>
              <w:jc w:val="left"/>
              <w:textAlignment w:val="baseline"/>
              <w:rPr>
                <w:rFonts w:ascii="Times New Roman" w:eastAsia="Times New Roman" w:hAnsi="Times New Roman"/>
                <w:szCs w:val="20"/>
                <w:lang w:eastAsia="ja-JP"/>
              </w:rPr>
            </w:pPr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>6&gt;</w:t>
            </w:r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ab/>
              <w:t xml:space="preserve">if T304 for MCG is running and the UE is configured with </w:t>
            </w:r>
            <w:proofErr w:type="spellStart"/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>sl-TxPoolExceptional</w:t>
            </w:r>
            <w:proofErr w:type="spellEnd"/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included in </w:t>
            </w:r>
            <w:proofErr w:type="spellStart"/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>sl-ConfigDedicatedNR</w:t>
            </w:r>
            <w:proofErr w:type="spellEnd"/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for the concerned frequency in </w:t>
            </w:r>
            <w:proofErr w:type="spellStart"/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>RRCReconfiguration</w:t>
            </w:r>
            <w:proofErr w:type="spellEnd"/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>:</w:t>
            </w:r>
          </w:p>
          <w:p w14:paraId="09D9E77B" w14:textId="77777777" w:rsidR="008C6A17" w:rsidRPr="008C6A17" w:rsidRDefault="008C6A17" w:rsidP="008C6A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ind w:left="2269" w:hanging="284"/>
              <w:jc w:val="left"/>
              <w:textAlignment w:val="baseline"/>
              <w:rPr>
                <w:rFonts w:ascii="Times New Roman" w:eastAsia="Times New Roman" w:hAnsi="Times New Roman"/>
                <w:szCs w:val="20"/>
                <w:lang w:eastAsia="ja-JP"/>
              </w:rPr>
            </w:pPr>
            <w:r w:rsidRPr="00444989">
              <w:rPr>
                <w:rFonts w:ascii="Times New Roman" w:eastAsia="Times New Roman" w:hAnsi="Times New Roman"/>
                <w:szCs w:val="20"/>
                <w:highlight w:val="green"/>
                <w:lang w:eastAsia="ja-JP"/>
              </w:rPr>
              <w:t>7&gt;</w:t>
            </w:r>
            <w:r w:rsidRPr="00444989">
              <w:rPr>
                <w:rFonts w:ascii="Times New Roman" w:eastAsia="Times New Roman" w:hAnsi="Times New Roman"/>
                <w:szCs w:val="20"/>
                <w:highlight w:val="green"/>
                <w:lang w:eastAsia="ja-JP"/>
              </w:rPr>
              <w:tab/>
              <w:t xml:space="preserve">configure lower layers to perform the </w:t>
            </w:r>
            <w:proofErr w:type="spellStart"/>
            <w:r w:rsidRPr="00444989">
              <w:rPr>
                <w:rFonts w:ascii="Times New Roman" w:eastAsia="Times New Roman" w:hAnsi="Times New Roman"/>
                <w:szCs w:val="20"/>
                <w:highlight w:val="green"/>
                <w:lang w:eastAsia="ja-JP"/>
              </w:rPr>
              <w:t>sidelink</w:t>
            </w:r>
            <w:proofErr w:type="spellEnd"/>
            <w:r w:rsidRPr="00444989">
              <w:rPr>
                <w:rFonts w:ascii="Times New Roman" w:eastAsia="Times New Roman" w:hAnsi="Times New Roman"/>
                <w:szCs w:val="20"/>
                <w:highlight w:val="green"/>
                <w:lang w:eastAsia="ja-JP"/>
              </w:rPr>
              <w:t xml:space="preserve"> resource allocation mode 2 based on random selection using the pool of resources indicated by </w:t>
            </w:r>
            <w:proofErr w:type="spellStart"/>
            <w:r w:rsidRPr="00444989">
              <w:rPr>
                <w:rFonts w:ascii="Times New Roman" w:eastAsia="Times New Roman" w:hAnsi="Times New Roman"/>
                <w:i/>
                <w:szCs w:val="20"/>
                <w:highlight w:val="green"/>
                <w:lang w:eastAsia="ja-JP"/>
              </w:rPr>
              <w:t>sl-TxPoolExceptional</w:t>
            </w:r>
            <w:proofErr w:type="spellEnd"/>
            <w:r w:rsidRPr="00444989">
              <w:rPr>
                <w:rFonts w:ascii="Times New Roman" w:eastAsia="Times New Roman" w:hAnsi="Times New Roman"/>
                <w:szCs w:val="20"/>
                <w:highlight w:val="green"/>
                <w:lang w:eastAsia="ja-JP"/>
              </w:rPr>
              <w:t xml:space="preserve"> as defined in TS 38.321 [3]</w:t>
            </w:r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>;</w:t>
            </w:r>
          </w:p>
          <w:p w14:paraId="0792104F" w14:textId="77777777" w:rsidR="008C6A17" w:rsidRPr="008C6A17" w:rsidRDefault="008C6A17" w:rsidP="008C6A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ind w:left="1985" w:hanging="284"/>
              <w:jc w:val="left"/>
              <w:textAlignment w:val="baseline"/>
              <w:rPr>
                <w:rFonts w:ascii="Times New Roman" w:eastAsia="Times New Roman" w:hAnsi="Times New Roman"/>
                <w:szCs w:val="20"/>
                <w:lang w:eastAsia="ja-JP"/>
              </w:rPr>
            </w:pPr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>6&gt;</w:t>
            </w:r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ab/>
              <w:t>else:</w:t>
            </w:r>
          </w:p>
          <w:p w14:paraId="09886A23" w14:textId="77777777" w:rsidR="008C6A17" w:rsidRPr="008C6A17" w:rsidRDefault="008C6A17" w:rsidP="008C6A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ind w:left="2269" w:hanging="284"/>
              <w:jc w:val="left"/>
              <w:textAlignment w:val="baseline"/>
              <w:rPr>
                <w:rFonts w:ascii="Times New Roman" w:eastAsia="Times New Roman" w:hAnsi="Times New Roman"/>
                <w:szCs w:val="20"/>
                <w:lang w:eastAsia="ja-JP"/>
              </w:rPr>
            </w:pPr>
            <w:r w:rsidRPr="00444989">
              <w:rPr>
                <w:rFonts w:ascii="Times New Roman" w:eastAsia="Times New Roman" w:hAnsi="Times New Roman"/>
                <w:szCs w:val="20"/>
                <w:highlight w:val="green"/>
                <w:lang w:eastAsia="ja-JP"/>
              </w:rPr>
              <w:t>7&gt;</w:t>
            </w:r>
            <w:r w:rsidRPr="00444989">
              <w:rPr>
                <w:rFonts w:ascii="Times New Roman" w:eastAsia="Times New Roman" w:hAnsi="Times New Roman"/>
                <w:szCs w:val="20"/>
                <w:highlight w:val="green"/>
                <w:lang w:eastAsia="ja-JP"/>
              </w:rPr>
              <w:tab/>
              <w:t xml:space="preserve">configure lower layers to perform the </w:t>
            </w:r>
            <w:proofErr w:type="spellStart"/>
            <w:r w:rsidRPr="00444989">
              <w:rPr>
                <w:rFonts w:ascii="Times New Roman" w:eastAsia="Times New Roman" w:hAnsi="Times New Roman"/>
                <w:szCs w:val="20"/>
                <w:highlight w:val="green"/>
                <w:lang w:eastAsia="ja-JP"/>
              </w:rPr>
              <w:t>sidelink</w:t>
            </w:r>
            <w:proofErr w:type="spellEnd"/>
            <w:r w:rsidRPr="00444989">
              <w:rPr>
                <w:rFonts w:ascii="Times New Roman" w:eastAsia="Times New Roman" w:hAnsi="Times New Roman"/>
                <w:szCs w:val="20"/>
                <w:highlight w:val="green"/>
                <w:lang w:eastAsia="ja-JP"/>
              </w:rPr>
              <w:t xml:space="preserve"> resource allocation mode 1 for</w:t>
            </w:r>
            <w:r w:rsidRPr="00444989">
              <w:rPr>
                <w:rFonts w:ascii="Times New Roman" w:eastAsia="Times New Roman" w:hAnsi="Times New Roman"/>
                <w:szCs w:val="20"/>
                <w:highlight w:val="green"/>
              </w:rPr>
              <w:t xml:space="preserve"> </w:t>
            </w:r>
            <w:r w:rsidRPr="00444989">
              <w:rPr>
                <w:rFonts w:ascii="Times New Roman" w:eastAsia="Times New Roman" w:hAnsi="Times New Roman"/>
                <w:szCs w:val="20"/>
                <w:highlight w:val="green"/>
                <w:lang w:eastAsia="ja-JP"/>
              </w:rPr>
              <w:t xml:space="preserve">NR </w:t>
            </w:r>
            <w:proofErr w:type="spellStart"/>
            <w:r w:rsidRPr="00444989">
              <w:rPr>
                <w:rFonts w:ascii="Times New Roman" w:eastAsia="Times New Roman" w:hAnsi="Times New Roman"/>
                <w:szCs w:val="20"/>
                <w:highlight w:val="green"/>
                <w:lang w:eastAsia="ko-KR"/>
              </w:rPr>
              <w:t>sidelink</w:t>
            </w:r>
            <w:proofErr w:type="spellEnd"/>
            <w:r w:rsidRPr="00444989">
              <w:rPr>
                <w:rFonts w:ascii="Times New Roman" w:eastAsia="Times New Roman" w:hAnsi="Times New Roman"/>
                <w:szCs w:val="20"/>
                <w:highlight w:val="green"/>
                <w:lang w:eastAsia="ja-JP"/>
              </w:rPr>
              <w:t xml:space="preserve"> communication;</w:t>
            </w:r>
          </w:p>
          <w:p w14:paraId="515C8679" w14:textId="77777777" w:rsidR="008C6A17" w:rsidRPr="008C6A17" w:rsidRDefault="008C6A17" w:rsidP="008C6A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ind w:left="1985" w:hanging="284"/>
              <w:jc w:val="left"/>
              <w:textAlignment w:val="baseline"/>
              <w:rPr>
                <w:rFonts w:ascii="Times New Roman" w:eastAsia="Times New Roman" w:hAnsi="Times New Roman"/>
                <w:szCs w:val="20"/>
                <w:lang w:eastAsia="ja-JP"/>
              </w:rPr>
            </w:pPr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>6&gt;</w:t>
            </w:r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ab/>
              <w:t xml:space="preserve">if T311 is running, configure the lower layers to release the resources indicated by </w:t>
            </w:r>
            <w:proofErr w:type="spellStart"/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>rrc-ConfiguredSidelinkGrant</w:t>
            </w:r>
            <w:proofErr w:type="spellEnd"/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(if any);</w:t>
            </w:r>
          </w:p>
          <w:p w14:paraId="659FADEA" w14:textId="77777777" w:rsidR="008C6A17" w:rsidRPr="008C6A17" w:rsidRDefault="008C6A17" w:rsidP="008C6A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ind w:left="1702" w:hanging="284"/>
              <w:jc w:val="left"/>
              <w:textAlignment w:val="baseline"/>
              <w:rPr>
                <w:rFonts w:ascii="Times New Roman" w:eastAsia="Times New Roman" w:hAnsi="Times New Roman"/>
                <w:szCs w:val="20"/>
                <w:lang w:eastAsia="ja-JP"/>
              </w:rPr>
            </w:pPr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>5&gt;</w:t>
            </w:r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ab/>
              <w:t>if the UE is configured with</w:t>
            </w:r>
            <w:r w:rsidRPr="008C6A17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 xml:space="preserve"> </w:t>
            </w:r>
            <w:proofErr w:type="spellStart"/>
            <w:r w:rsidRPr="008C6A17">
              <w:rPr>
                <w:rFonts w:ascii="Times New Roman" w:eastAsia="Times New Roman" w:hAnsi="Times New Roman"/>
                <w:i/>
                <w:szCs w:val="20"/>
              </w:rPr>
              <w:t>sl</w:t>
            </w:r>
            <w:proofErr w:type="spellEnd"/>
            <w:r w:rsidRPr="008C6A17">
              <w:rPr>
                <w:rFonts w:ascii="Times New Roman" w:eastAsia="Times New Roman" w:hAnsi="Times New Roman"/>
                <w:i/>
                <w:szCs w:val="20"/>
              </w:rPr>
              <w:t>-UE-</w:t>
            </w:r>
            <w:proofErr w:type="spellStart"/>
            <w:r w:rsidRPr="008C6A17">
              <w:rPr>
                <w:rFonts w:ascii="Times New Roman" w:eastAsia="Times New Roman" w:hAnsi="Times New Roman"/>
                <w:i/>
                <w:szCs w:val="20"/>
              </w:rPr>
              <w:t>SelectedConfig</w:t>
            </w:r>
            <w:proofErr w:type="spellEnd"/>
            <w:r w:rsidRPr="008C6A17">
              <w:rPr>
                <w:rFonts w:ascii="Times New Roman" w:eastAsia="Times New Roman" w:hAnsi="Times New Roman"/>
                <w:szCs w:val="20"/>
              </w:rPr>
              <w:t>:</w:t>
            </w:r>
          </w:p>
          <w:p w14:paraId="39DFE1AB" w14:textId="77777777" w:rsidR="008C6A17" w:rsidRPr="008C6A17" w:rsidRDefault="008C6A17" w:rsidP="008C6A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ind w:left="1985" w:hanging="284"/>
              <w:jc w:val="left"/>
              <w:textAlignment w:val="baseline"/>
              <w:rPr>
                <w:rFonts w:ascii="Times New Roman" w:eastAsia="Times New Roman" w:hAnsi="Times New Roman"/>
                <w:szCs w:val="20"/>
              </w:rPr>
            </w:pPr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>6&gt;</w:t>
            </w:r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ab/>
              <w:t xml:space="preserve">if </w:t>
            </w:r>
            <w:r w:rsidRPr="008C6A17">
              <w:rPr>
                <w:rFonts w:ascii="Times New Roman" w:eastAsia="Times New Roman" w:hAnsi="Times New Roman"/>
                <w:szCs w:val="20"/>
              </w:rPr>
              <w:t xml:space="preserve">a result of full/partial sensing, if selected and is </w:t>
            </w:r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>allowed by</w:t>
            </w:r>
            <w:r w:rsidRPr="008C6A17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 xml:space="preserve"> </w:t>
            </w:r>
            <w:proofErr w:type="spellStart"/>
            <w:r w:rsidRPr="008C6A17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sl-AllowedResourceSelectionConfig</w:t>
            </w:r>
            <w:proofErr w:type="spellEnd"/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>,</w:t>
            </w:r>
            <w:r w:rsidRPr="008C6A17">
              <w:rPr>
                <w:rFonts w:ascii="Times New Roman" w:eastAsia="Times New Roman" w:hAnsi="Times New Roman"/>
                <w:szCs w:val="20"/>
              </w:rPr>
              <w:t xml:space="preserve"> on the resources configured in </w:t>
            </w:r>
            <w:proofErr w:type="spellStart"/>
            <w:r w:rsidRPr="008C6A17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sl-TxPoolSelectedNormal</w:t>
            </w:r>
            <w:proofErr w:type="spellEnd"/>
            <w:r w:rsidRPr="008C6A17">
              <w:rPr>
                <w:rFonts w:ascii="Times New Roman" w:eastAsia="Times New Roman" w:hAnsi="Times New Roman"/>
                <w:szCs w:val="20"/>
              </w:rPr>
              <w:t xml:space="preserve"> </w:t>
            </w:r>
            <w:r w:rsidRPr="008C6A17">
              <w:rPr>
                <w:rFonts w:ascii="Times New Roman" w:eastAsia="Times New Roman" w:hAnsi="Times New Roman" w:cs="Courier New"/>
                <w:szCs w:val="20"/>
              </w:rPr>
              <w:t>for the concerned frequency</w:t>
            </w:r>
            <w:r w:rsidRPr="008C6A17">
              <w:rPr>
                <w:rFonts w:ascii="Times New Roman" w:eastAsia="Times New Roman" w:hAnsi="Times New Roman"/>
                <w:szCs w:val="20"/>
              </w:rPr>
              <w:t xml:space="preserve"> included in </w:t>
            </w:r>
            <w:proofErr w:type="spellStart"/>
            <w:r w:rsidRPr="008C6A17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sl-ConfigDedicatedNR</w:t>
            </w:r>
            <w:proofErr w:type="spellEnd"/>
            <w:r w:rsidRPr="008C6A17">
              <w:rPr>
                <w:rFonts w:ascii="Times New Roman" w:eastAsia="Times New Roman" w:hAnsi="Times New Roman"/>
                <w:szCs w:val="20"/>
              </w:rPr>
              <w:t xml:space="preserve"> within</w:t>
            </w:r>
            <w:r w:rsidRPr="008C6A17">
              <w:rPr>
                <w:rFonts w:ascii="Times New Roman" w:eastAsia="Times New Roman" w:hAnsi="Times New Roman"/>
                <w:i/>
                <w:szCs w:val="20"/>
              </w:rPr>
              <w:t xml:space="preserve"> </w:t>
            </w:r>
            <w:proofErr w:type="spellStart"/>
            <w:r w:rsidRPr="008C6A17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RRCReconfiguration</w:t>
            </w:r>
            <w:proofErr w:type="spellEnd"/>
            <w:r w:rsidRPr="008C6A17">
              <w:rPr>
                <w:rFonts w:ascii="Times New Roman" w:eastAsia="Times New Roman" w:hAnsi="Times New Roman"/>
                <w:szCs w:val="20"/>
              </w:rPr>
              <w:t xml:space="preserve"> is not available in accordance with TS 38.214 [19];</w:t>
            </w:r>
          </w:p>
          <w:p w14:paraId="5CE13A08" w14:textId="77777777" w:rsidR="008C6A17" w:rsidRPr="008C6A17" w:rsidRDefault="008C6A17" w:rsidP="008C6A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ind w:left="2269" w:hanging="284"/>
              <w:jc w:val="left"/>
              <w:textAlignment w:val="baseline"/>
              <w:rPr>
                <w:rFonts w:ascii="Times New Roman" w:eastAsia="Times New Roman" w:hAnsi="Times New Roman"/>
                <w:szCs w:val="20"/>
                <w:lang w:eastAsia="ja-JP"/>
              </w:rPr>
            </w:pPr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>7&gt;</w:t>
            </w:r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ab/>
              <w:t xml:space="preserve">if </w:t>
            </w:r>
            <w:proofErr w:type="spellStart"/>
            <w:r w:rsidRPr="008C6A17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sl-TxPoolExceptional</w:t>
            </w:r>
            <w:proofErr w:type="spellEnd"/>
            <w:r w:rsidRPr="008C6A17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 xml:space="preserve"> </w:t>
            </w:r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 xml:space="preserve">for the concerned frequency is included in </w:t>
            </w:r>
            <w:proofErr w:type="spellStart"/>
            <w:r w:rsidRPr="008C6A17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RRCReconfiguration</w:t>
            </w:r>
            <w:proofErr w:type="spellEnd"/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>; or</w:t>
            </w:r>
          </w:p>
          <w:p w14:paraId="477C27BD" w14:textId="77777777" w:rsidR="008C6A17" w:rsidRPr="008C6A17" w:rsidRDefault="008C6A17" w:rsidP="008C6A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ind w:left="2269" w:hanging="284"/>
              <w:jc w:val="left"/>
              <w:textAlignment w:val="baseline"/>
              <w:rPr>
                <w:rFonts w:ascii="Times New Roman" w:eastAsia="Times New Roman" w:hAnsi="Times New Roman"/>
                <w:szCs w:val="20"/>
                <w:lang w:eastAsia="ja-JP"/>
              </w:rPr>
            </w:pPr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>7&gt;</w:t>
            </w:r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ab/>
              <w:t xml:space="preserve">if the </w:t>
            </w:r>
            <w:proofErr w:type="spellStart"/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>PCell</w:t>
            </w:r>
            <w:proofErr w:type="spellEnd"/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provides </w:t>
            </w:r>
            <w:r w:rsidRPr="008C6A17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SIB12</w:t>
            </w:r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including </w:t>
            </w:r>
            <w:proofErr w:type="spellStart"/>
            <w:r w:rsidRPr="008C6A17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sl-TxPoolExceptional</w:t>
            </w:r>
            <w:proofErr w:type="spellEnd"/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in </w:t>
            </w:r>
            <w:proofErr w:type="spellStart"/>
            <w:r w:rsidRPr="008C6A17">
              <w:rPr>
                <w:rFonts w:ascii="Times New Roman" w:hAnsi="Times New Roman"/>
                <w:i/>
                <w:szCs w:val="20"/>
                <w:lang w:eastAsia="ja-JP"/>
              </w:rPr>
              <w:t>sl-FreqInfoList</w:t>
            </w:r>
            <w:proofErr w:type="spellEnd"/>
            <w:r w:rsidRPr="008C6A17">
              <w:rPr>
                <w:rFonts w:ascii="Times New Roman" w:hAnsi="Times New Roman"/>
                <w:iCs/>
                <w:szCs w:val="20"/>
                <w:lang w:eastAsia="ja-JP"/>
              </w:rPr>
              <w:t>/</w:t>
            </w:r>
            <w:proofErr w:type="spellStart"/>
            <w:r w:rsidRPr="008C6A17">
              <w:rPr>
                <w:rFonts w:ascii="Times New Roman" w:hAnsi="Times New Roman"/>
                <w:i/>
                <w:szCs w:val="20"/>
                <w:lang w:eastAsia="ja-JP"/>
              </w:rPr>
              <w:t>sl-FreqInfoListSizeExt</w:t>
            </w:r>
            <w:proofErr w:type="spellEnd"/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for the concerned frequency:</w:t>
            </w:r>
          </w:p>
          <w:p w14:paraId="010D478B" w14:textId="77777777" w:rsidR="008C6A17" w:rsidRPr="008C6A17" w:rsidRDefault="008C6A17" w:rsidP="008C6A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ind w:left="2552" w:hanging="284"/>
              <w:jc w:val="left"/>
              <w:textAlignment w:val="baseline"/>
              <w:rPr>
                <w:rFonts w:ascii="Times New Roman" w:eastAsia="Times New Roman" w:hAnsi="Times New Roman"/>
                <w:szCs w:val="20"/>
                <w:lang w:eastAsia="ja-JP"/>
              </w:rPr>
            </w:pPr>
            <w:r w:rsidRPr="00444989">
              <w:rPr>
                <w:rFonts w:ascii="Times New Roman" w:eastAsia="Times New Roman" w:hAnsi="Times New Roman"/>
                <w:szCs w:val="20"/>
                <w:highlight w:val="green"/>
                <w:lang w:eastAsia="ja-JP"/>
              </w:rPr>
              <w:lastRenderedPageBreak/>
              <w:t>8&gt;</w:t>
            </w:r>
            <w:r w:rsidRPr="00444989">
              <w:rPr>
                <w:rFonts w:ascii="Times New Roman" w:eastAsia="Times New Roman" w:hAnsi="Times New Roman"/>
                <w:szCs w:val="20"/>
                <w:highlight w:val="green"/>
                <w:lang w:eastAsia="ja-JP"/>
              </w:rPr>
              <w:tab/>
              <w:t xml:space="preserve">configure lower layers to perform the </w:t>
            </w:r>
            <w:proofErr w:type="spellStart"/>
            <w:r w:rsidRPr="00444989">
              <w:rPr>
                <w:rFonts w:ascii="Times New Roman" w:eastAsia="Times New Roman" w:hAnsi="Times New Roman"/>
                <w:szCs w:val="20"/>
                <w:highlight w:val="green"/>
                <w:lang w:eastAsia="ja-JP"/>
              </w:rPr>
              <w:t>sidelink</w:t>
            </w:r>
            <w:proofErr w:type="spellEnd"/>
            <w:r w:rsidRPr="00444989">
              <w:rPr>
                <w:rFonts w:ascii="Times New Roman" w:eastAsia="Times New Roman" w:hAnsi="Times New Roman"/>
                <w:szCs w:val="20"/>
                <w:highlight w:val="green"/>
                <w:lang w:eastAsia="ja-JP"/>
              </w:rPr>
              <w:t xml:space="preserve"> resource allocation mode 2 based on random selection using the pool of resources indicated by </w:t>
            </w:r>
            <w:proofErr w:type="spellStart"/>
            <w:r w:rsidRPr="00444989">
              <w:rPr>
                <w:rFonts w:ascii="Times New Roman" w:eastAsia="Times New Roman" w:hAnsi="Times New Roman"/>
                <w:i/>
                <w:szCs w:val="20"/>
                <w:highlight w:val="green"/>
                <w:lang w:eastAsia="ja-JP"/>
              </w:rPr>
              <w:t>sl-TxPoolExceptional</w:t>
            </w:r>
            <w:proofErr w:type="spellEnd"/>
            <w:r w:rsidRPr="00444989">
              <w:rPr>
                <w:rFonts w:ascii="Times New Roman" w:eastAsia="Times New Roman" w:hAnsi="Times New Roman"/>
                <w:szCs w:val="20"/>
                <w:highlight w:val="green"/>
                <w:lang w:eastAsia="ja-JP"/>
              </w:rPr>
              <w:t xml:space="preserve"> as defined in TS 38.321 [3];</w:t>
            </w:r>
          </w:p>
          <w:p w14:paraId="757E56B7" w14:textId="77777777" w:rsidR="008C6A17" w:rsidRPr="008C6A17" w:rsidRDefault="008C6A17" w:rsidP="008C6A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ind w:left="1985" w:hanging="284"/>
              <w:jc w:val="left"/>
              <w:textAlignment w:val="baseline"/>
              <w:rPr>
                <w:rFonts w:ascii="Times New Roman" w:eastAsia="Times New Roman" w:hAnsi="Times New Roman"/>
                <w:szCs w:val="20"/>
                <w:lang w:eastAsia="ja-JP"/>
              </w:rPr>
            </w:pPr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>6&gt;</w:t>
            </w:r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ab/>
              <w:t xml:space="preserve">else, if the </w:t>
            </w:r>
            <w:proofErr w:type="spellStart"/>
            <w:r w:rsidRPr="008C6A17">
              <w:rPr>
                <w:rFonts w:ascii="Times New Roman" w:eastAsia="Times New Roman" w:hAnsi="Times New Roman"/>
                <w:i/>
                <w:szCs w:val="20"/>
              </w:rPr>
              <w:t>sl-TxPoolSelectedNormal</w:t>
            </w:r>
            <w:proofErr w:type="spellEnd"/>
            <w:r w:rsidRPr="008C6A17">
              <w:rPr>
                <w:rFonts w:ascii="Times New Roman" w:eastAsia="Times New Roman" w:hAnsi="Times New Roman"/>
                <w:i/>
                <w:szCs w:val="20"/>
              </w:rPr>
              <w:t xml:space="preserve"> </w:t>
            </w:r>
            <w:r w:rsidRPr="008C6A17">
              <w:rPr>
                <w:rFonts w:ascii="Times New Roman" w:eastAsia="Times New Roman" w:hAnsi="Times New Roman" w:cs="Courier New"/>
                <w:szCs w:val="20"/>
              </w:rPr>
              <w:t xml:space="preserve">for the concerned frequency is included in the </w:t>
            </w:r>
            <w:proofErr w:type="spellStart"/>
            <w:r w:rsidRPr="008C6A17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sl-ConfigDedicatedNR</w:t>
            </w:r>
            <w:proofErr w:type="spellEnd"/>
            <w:r w:rsidRPr="008C6A17">
              <w:rPr>
                <w:rFonts w:ascii="Times New Roman" w:eastAsia="Times New Roman" w:hAnsi="Times New Roman"/>
                <w:szCs w:val="20"/>
              </w:rPr>
              <w:t xml:space="preserve"> within</w:t>
            </w:r>
            <w:r w:rsidRPr="008C6A17">
              <w:rPr>
                <w:rFonts w:ascii="Times New Roman" w:eastAsia="Times New Roman" w:hAnsi="Times New Roman"/>
                <w:i/>
                <w:szCs w:val="20"/>
              </w:rPr>
              <w:t xml:space="preserve"> </w:t>
            </w:r>
            <w:proofErr w:type="spellStart"/>
            <w:r w:rsidRPr="008C6A17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RRCReconfiguration</w:t>
            </w:r>
            <w:proofErr w:type="spellEnd"/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>:</w:t>
            </w:r>
          </w:p>
          <w:p w14:paraId="0AD1A5AB" w14:textId="77777777" w:rsidR="008C6A17" w:rsidRPr="008C6A17" w:rsidRDefault="008C6A17" w:rsidP="008C6A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ind w:left="2269" w:hanging="284"/>
              <w:jc w:val="left"/>
              <w:textAlignment w:val="baseline"/>
              <w:rPr>
                <w:rFonts w:ascii="Times New Roman" w:eastAsia="Times New Roman" w:hAnsi="Times New Roman"/>
                <w:szCs w:val="20"/>
                <w:lang w:eastAsia="ja-JP"/>
              </w:rPr>
            </w:pPr>
            <w:r w:rsidRPr="00444989">
              <w:rPr>
                <w:rFonts w:ascii="Times New Roman" w:eastAsia="Times New Roman" w:hAnsi="Times New Roman"/>
                <w:szCs w:val="20"/>
                <w:highlight w:val="green"/>
                <w:lang w:eastAsia="ja-JP"/>
              </w:rPr>
              <w:t>7&gt;</w:t>
            </w:r>
            <w:r w:rsidRPr="00444989">
              <w:rPr>
                <w:rFonts w:ascii="Times New Roman" w:eastAsia="Times New Roman" w:hAnsi="Times New Roman"/>
                <w:szCs w:val="20"/>
                <w:highlight w:val="green"/>
                <w:lang w:eastAsia="ja-JP"/>
              </w:rPr>
              <w:tab/>
              <w:t xml:space="preserve">configure lower layers to perform the </w:t>
            </w:r>
            <w:proofErr w:type="spellStart"/>
            <w:r w:rsidRPr="00444989">
              <w:rPr>
                <w:rFonts w:ascii="Times New Roman" w:eastAsia="Times New Roman" w:hAnsi="Times New Roman"/>
                <w:szCs w:val="20"/>
                <w:highlight w:val="green"/>
                <w:lang w:eastAsia="ja-JP"/>
              </w:rPr>
              <w:t>sidelink</w:t>
            </w:r>
            <w:proofErr w:type="spellEnd"/>
            <w:r w:rsidRPr="00444989">
              <w:rPr>
                <w:rFonts w:ascii="Times New Roman" w:eastAsia="Times New Roman" w:hAnsi="Times New Roman"/>
                <w:szCs w:val="20"/>
                <w:highlight w:val="green"/>
                <w:lang w:eastAsia="ja-JP"/>
              </w:rPr>
              <w:t xml:space="preserve"> resource allocation mode 2 based on resource selection operation according to </w:t>
            </w:r>
            <w:proofErr w:type="spellStart"/>
            <w:r w:rsidRPr="00444989">
              <w:rPr>
                <w:rFonts w:ascii="Times New Roman" w:eastAsia="Times New Roman" w:hAnsi="Times New Roman"/>
                <w:i/>
                <w:szCs w:val="20"/>
                <w:highlight w:val="green"/>
                <w:lang w:eastAsia="ja-JP"/>
              </w:rPr>
              <w:t>sl-AllowedResourceSelectionConfig</w:t>
            </w:r>
            <w:proofErr w:type="spellEnd"/>
            <w:r w:rsidRPr="00444989">
              <w:rPr>
                <w:rFonts w:ascii="Times New Roman" w:eastAsia="Times New Roman" w:hAnsi="Times New Roman"/>
                <w:szCs w:val="20"/>
                <w:highlight w:val="green"/>
                <w:lang w:eastAsia="ja-JP"/>
              </w:rPr>
              <w:t xml:space="preserve"> (as defined in TS 38.321 [3] and TS 38.214 [19]) using the pools of resources indicated by </w:t>
            </w:r>
            <w:proofErr w:type="spellStart"/>
            <w:r w:rsidRPr="00444989">
              <w:rPr>
                <w:rFonts w:ascii="Times New Roman" w:eastAsia="Times New Roman" w:hAnsi="Times New Roman"/>
                <w:i/>
                <w:szCs w:val="20"/>
                <w:highlight w:val="green"/>
                <w:lang w:eastAsia="ja-JP"/>
              </w:rPr>
              <w:t>sl-TxPoolSelectedNormal</w:t>
            </w:r>
            <w:proofErr w:type="spellEnd"/>
            <w:r w:rsidRPr="00444989">
              <w:rPr>
                <w:rFonts w:ascii="Times New Roman" w:eastAsia="Times New Roman" w:hAnsi="Times New Roman"/>
                <w:szCs w:val="20"/>
                <w:highlight w:val="green"/>
                <w:lang w:eastAsia="ja-JP"/>
              </w:rPr>
              <w:t xml:space="preserve"> for the concerned frequency;</w:t>
            </w:r>
          </w:p>
          <w:p w14:paraId="27CD4174" w14:textId="77777777" w:rsidR="008C6A17" w:rsidRPr="008C6A17" w:rsidRDefault="008C6A17" w:rsidP="008C6A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ind w:left="1135" w:hanging="284"/>
              <w:jc w:val="left"/>
              <w:textAlignment w:val="baseline"/>
              <w:rPr>
                <w:rFonts w:ascii="Times New Roman" w:eastAsia="等线" w:hAnsi="Times New Roman"/>
                <w:szCs w:val="20"/>
              </w:rPr>
            </w:pPr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>3&gt;</w:t>
            </w:r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ab/>
              <w:t>else:</w:t>
            </w:r>
          </w:p>
          <w:p w14:paraId="0854B8B0" w14:textId="77777777" w:rsidR="008C6A17" w:rsidRPr="008C6A17" w:rsidRDefault="008C6A17" w:rsidP="008C6A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ind w:left="1418" w:hanging="284"/>
              <w:jc w:val="left"/>
              <w:textAlignment w:val="baseline"/>
              <w:rPr>
                <w:rFonts w:ascii="Times New Roman" w:eastAsia="等线" w:hAnsi="Times New Roman"/>
                <w:szCs w:val="20"/>
              </w:rPr>
            </w:pPr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>4&gt;</w:t>
            </w:r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ab/>
              <w:t xml:space="preserve">if the cell chosen for NR </w:t>
            </w:r>
            <w:proofErr w:type="spellStart"/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>sidelink</w:t>
            </w:r>
            <w:proofErr w:type="spellEnd"/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communication transmission provides </w:t>
            </w:r>
            <w:r w:rsidRPr="008C6A17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SIB12</w:t>
            </w:r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>:</w:t>
            </w:r>
          </w:p>
          <w:p w14:paraId="353DFE99" w14:textId="77777777" w:rsidR="008C6A17" w:rsidRPr="008C6A17" w:rsidRDefault="008C6A17" w:rsidP="008C6A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ind w:left="1702" w:hanging="284"/>
              <w:jc w:val="left"/>
              <w:textAlignment w:val="baseline"/>
              <w:rPr>
                <w:rFonts w:ascii="Times New Roman" w:eastAsia="Times New Roman" w:hAnsi="Times New Roman"/>
                <w:szCs w:val="20"/>
                <w:lang w:eastAsia="ja-JP"/>
              </w:rPr>
            </w:pPr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>5&gt;</w:t>
            </w:r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ab/>
            </w:r>
            <w:r w:rsidRPr="008C6A17">
              <w:rPr>
                <w:rFonts w:ascii="Times New Roman" w:eastAsia="Yu Mincho" w:hAnsi="Times New Roman"/>
                <w:szCs w:val="20"/>
                <w:lang w:eastAsia="ja-JP"/>
              </w:rPr>
              <w:t>if the UE acting as U2U Relay UE is performing U2U Relay communication with integrated Discovery as specified in TS 23.304[65]</w:t>
            </w:r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 xml:space="preserve">, </w:t>
            </w:r>
            <w:r w:rsidRPr="008C6A17">
              <w:rPr>
                <w:rFonts w:ascii="Times New Roman" w:eastAsia="Yu Mincho" w:hAnsi="Times New Roman"/>
                <w:szCs w:val="20"/>
                <w:lang w:eastAsia="ja-JP"/>
              </w:rPr>
              <w:t xml:space="preserve">and if the NR </w:t>
            </w:r>
            <w:proofErr w:type="spellStart"/>
            <w:r w:rsidRPr="008C6A17">
              <w:rPr>
                <w:rFonts w:ascii="Times New Roman" w:eastAsia="Yu Mincho" w:hAnsi="Times New Roman"/>
                <w:szCs w:val="20"/>
                <w:lang w:eastAsia="ja-JP"/>
              </w:rPr>
              <w:t>sidelink</w:t>
            </w:r>
            <w:proofErr w:type="spellEnd"/>
            <w:r w:rsidRPr="008C6A17">
              <w:rPr>
                <w:rFonts w:ascii="Times New Roman" w:eastAsia="Yu Mincho" w:hAnsi="Times New Roman"/>
                <w:szCs w:val="20"/>
                <w:lang w:eastAsia="ja-JP"/>
              </w:rPr>
              <w:t xml:space="preserve"> U2U Relay UE threshold conditions as specified in 5.8.16.2 are met based on </w:t>
            </w:r>
            <w:r w:rsidRPr="008C6A17">
              <w:rPr>
                <w:rFonts w:ascii="Times New Roman" w:eastAsia="Times New Roman" w:hAnsi="Times New Roman"/>
                <w:i/>
                <w:iCs/>
                <w:szCs w:val="20"/>
                <w:lang w:eastAsia="ja-JP"/>
              </w:rPr>
              <w:t>sl-RelayUE-ConfigCommonU2U</w:t>
            </w:r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in </w:t>
            </w:r>
            <w:r w:rsidRPr="008C6A17">
              <w:rPr>
                <w:rFonts w:ascii="Times New Roman" w:eastAsia="Times New Roman" w:hAnsi="Times New Roman"/>
                <w:i/>
                <w:iCs/>
                <w:szCs w:val="20"/>
                <w:lang w:eastAsia="ja-JP"/>
              </w:rPr>
              <w:t>SIB12</w:t>
            </w:r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>; or</w:t>
            </w:r>
          </w:p>
          <w:p w14:paraId="265CF213" w14:textId="77777777" w:rsidR="008C6A17" w:rsidRPr="008C6A17" w:rsidRDefault="008C6A17" w:rsidP="008C6A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ind w:left="1702" w:hanging="284"/>
              <w:jc w:val="left"/>
              <w:textAlignment w:val="baseline"/>
              <w:rPr>
                <w:rFonts w:ascii="Times New Roman" w:eastAsia="Times New Roman" w:hAnsi="Times New Roman"/>
                <w:szCs w:val="20"/>
                <w:lang w:eastAsia="ja-JP"/>
              </w:rPr>
            </w:pPr>
            <w:r w:rsidRPr="008C6A17">
              <w:rPr>
                <w:rFonts w:ascii="Times New Roman" w:eastAsia="Yu Mincho" w:hAnsi="Times New Roman"/>
                <w:szCs w:val="20"/>
              </w:rPr>
              <w:t>5&gt;</w:t>
            </w:r>
            <w:r w:rsidRPr="008C6A17">
              <w:rPr>
                <w:rFonts w:ascii="Times New Roman" w:eastAsia="Yu Mincho" w:hAnsi="Times New Roman"/>
                <w:szCs w:val="20"/>
              </w:rPr>
              <w:tab/>
              <w:t xml:space="preserve">if the UE is performing NR </w:t>
            </w:r>
            <w:proofErr w:type="spellStart"/>
            <w:r w:rsidRPr="008C6A17">
              <w:rPr>
                <w:rFonts w:ascii="Times New Roman" w:eastAsia="Yu Mincho" w:hAnsi="Times New Roman"/>
                <w:szCs w:val="20"/>
              </w:rPr>
              <w:t>sidelink</w:t>
            </w:r>
            <w:proofErr w:type="spellEnd"/>
            <w:r w:rsidRPr="008C6A17">
              <w:rPr>
                <w:rFonts w:ascii="Times New Roman" w:eastAsia="Yu Mincho" w:hAnsi="Times New Roman"/>
                <w:szCs w:val="20"/>
              </w:rPr>
              <w:t xml:space="preserve"> communication other than </w:t>
            </w:r>
            <w:r w:rsidRPr="008C6A17">
              <w:rPr>
                <w:rFonts w:ascii="Times New Roman" w:eastAsia="Yu Mincho" w:hAnsi="Times New Roman"/>
                <w:szCs w:val="20"/>
                <w:lang w:eastAsia="ja-JP"/>
              </w:rPr>
              <w:t>U2U Relay Communication with integrated Discovery</w:t>
            </w:r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>:</w:t>
            </w:r>
          </w:p>
          <w:p w14:paraId="56BF891C" w14:textId="77777777" w:rsidR="008C6A17" w:rsidRPr="008C6A17" w:rsidRDefault="008C6A17" w:rsidP="008C6A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ind w:left="1985" w:hanging="284"/>
              <w:jc w:val="left"/>
              <w:textAlignment w:val="baseline"/>
              <w:rPr>
                <w:rFonts w:ascii="Times New Roman" w:eastAsia="Times New Roman" w:hAnsi="Times New Roman"/>
                <w:szCs w:val="20"/>
                <w:lang w:eastAsia="ja-JP"/>
              </w:rPr>
            </w:pPr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>6&gt;</w:t>
            </w:r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ab/>
            </w:r>
            <w:r w:rsidRPr="008C6A17">
              <w:rPr>
                <w:rFonts w:ascii="Times New Roman" w:eastAsia="Times New Roman" w:hAnsi="Times New Roman"/>
                <w:szCs w:val="20"/>
              </w:rPr>
              <w:t xml:space="preserve">if </w:t>
            </w:r>
            <w:r w:rsidRPr="008C6A17">
              <w:rPr>
                <w:rFonts w:ascii="Times New Roman" w:eastAsia="Times New Roman" w:hAnsi="Times New Roman"/>
                <w:i/>
                <w:szCs w:val="20"/>
              </w:rPr>
              <w:t>SIB12</w:t>
            </w:r>
            <w:r w:rsidRPr="008C6A17">
              <w:rPr>
                <w:rFonts w:ascii="Times New Roman" w:eastAsia="Times New Roman" w:hAnsi="Times New Roman"/>
                <w:szCs w:val="20"/>
              </w:rPr>
              <w:t xml:space="preserve"> in</w:t>
            </w:r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 xml:space="preserve">cludes </w:t>
            </w:r>
            <w:proofErr w:type="spellStart"/>
            <w:r w:rsidRPr="008C6A17">
              <w:rPr>
                <w:rFonts w:ascii="Times New Roman" w:eastAsia="Times New Roman" w:hAnsi="Times New Roman"/>
                <w:i/>
                <w:szCs w:val="20"/>
              </w:rPr>
              <w:t>sl-TxPoolSelectedNormal</w:t>
            </w:r>
            <w:proofErr w:type="spellEnd"/>
            <w:r w:rsidRPr="008C6A17">
              <w:rPr>
                <w:rFonts w:ascii="Times New Roman" w:eastAsia="Times New Roman" w:hAnsi="Times New Roman"/>
                <w:szCs w:val="20"/>
              </w:rPr>
              <w:t xml:space="preserve"> </w:t>
            </w:r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>for the concerned frequency,</w:t>
            </w:r>
            <w:r w:rsidRPr="008C6A17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 xml:space="preserve"> </w:t>
            </w:r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 xml:space="preserve">and </w:t>
            </w:r>
            <w:r w:rsidRPr="008C6A17">
              <w:rPr>
                <w:rFonts w:ascii="Times New Roman" w:eastAsia="Times New Roman" w:hAnsi="Times New Roman"/>
                <w:szCs w:val="20"/>
              </w:rPr>
              <w:t xml:space="preserve">a result of full/partial sensing, if selected and is allowed by </w:t>
            </w:r>
            <w:proofErr w:type="spellStart"/>
            <w:r w:rsidRPr="008C6A17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sl-AllowedResourceSelectionConfig</w:t>
            </w:r>
            <w:proofErr w:type="spellEnd"/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>,</w:t>
            </w:r>
            <w:r w:rsidRPr="008C6A17">
              <w:rPr>
                <w:rFonts w:ascii="Times New Roman" w:eastAsia="Times New Roman" w:hAnsi="Times New Roman"/>
                <w:szCs w:val="20"/>
              </w:rPr>
              <w:t xml:space="preserve"> on the resources configured in the </w:t>
            </w:r>
            <w:proofErr w:type="spellStart"/>
            <w:r w:rsidRPr="008C6A17">
              <w:rPr>
                <w:rFonts w:ascii="Times New Roman" w:eastAsia="Times New Roman" w:hAnsi="Times New Roman"/>
                <w:i/>
                <w:szCs w:val="20"/>
              </w:rPr>
              <w:t>sl-TxPoolSelectedNormal</w:t>
            </w:r>
            <w:proofErr w:type="spellEnd"/>
            <w:r w:rsidRPr="008C6A17">
              <w:rPr>
                <w:rFonts w:ascii="Times New Roman" w:eastAsia="Times New Roman" w:hAnsi="Times New Roman"/>
                <w:szCs w:val="20"/>
              </w:rPr>
              <w:t xml:space="preserve"> is available in accordance with TS 38.214 [19] or random selection, if allowed by </w:t>
            </w:r>
            <w:proofErr w:type="spellStart"/>
            <w:r w:rsidRPr="008C6A17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sl-AllowedResourceSelectionConfig</w:t>
            </w:r>
            <w:proofErr w:type="spellEnd"/>
            <w:r w:rsidRPr="008C6A17">
              <w:rPr>
                <w:rFonts w:ascii="Times New Roman" w:eastAsia="Times New Roman" w:hAnsi="Times New Roman"/>
                <w:iCs/>
                <w:szCs w:val="20"/>
                <w:lang w:eastAsia="ja-JP"/>
              </w:rPr>
              <w:t>, is selected</w:t>
            </w:r>
            <w:r w:rsidRPr="008C6A17">
              <w:rPr>
                <w:rFonts w:ascii="Times New Roman" w:eastAsia="Times New Roman" w:hAnsi="Times New Roman"/>
                <w:szCs w:val="20"/>
              </w:rPr>
              <w:t>:</w:t>
            </w:r>
          </w:p>
          <w:p w14:paraId="0CFBD895" w14:textId="77777777" w:rsidR="008C6A17" w:rsidRPr="008C6A17" w:rsidRDefault="008C6A17" w:rsidP="008C6A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ind w:left="2269" w:hanging="284"/>
              <w:jc w:val="left"/>
              <w:textAlignment w:val="baseline"/>
              <w:rPr>
                <w:rFonts w:ascii="Times New Roman" w:eastAsia="Times New Roman" w:hAnsi="Times New Roman"/>
                <w:szCs w:val="20"/>
                <w:lang w:eastAsia="ja-JP"/>
              </w:rPr>
            </w:pPr>
            <w:r w:rsidRPr="00444989">
              <w:rPr>
                <w:rFonts w:ascii="Times New Roman" w:eastAsia="Times New Roman" w:hAnsi="Times New Roman"/>
                <w:szCs w:val="20"/>
                <w:highlight w:val="green"/>
                <w:lang w:eastAsia="ja-JP"/>
              </w:rPr>
              <w:t>7&gt;</w:t>
            </w:r>
            <w:r w:rsidRPr="00444989">
              <w:rPr>
                <w:rFonts w:ascii="Times New Roman" w:eastAsia="Times New Roman" w:hAnsi="Times New Roman"/>
                <w:szCs w:val="20"/>
                <w:highlight w:val="green"/>
                <w:lang w:eastAsia="ja-JP"/>
              </w:rPr>
              <w:tab/>
              <w:t xml:space="preserve">configure lower layers to perform the </w:t>
            </w:r>
            <w:proofErr w:type="spellStart"/>
            <w:r w:rsidRPr="00444989">
              <w:rPr>
                <w:rFonts w:ascii="Times New Roman" w:eastAsia="Times New Roman" w:hAnsi="Times New Roman"/>
                <w:szCs w:val="20"/>
                <w:highlight w:val="green"/>
                <w:lang w:eastAsia="ja-JP"/>
              </w:rPr>
              <w:t>sidelink</w:t>
            </w:r>
            <w:proofErr w:type="spellEnd"/>
            <w:r w:rsidRPr="00444989">
              <w:rPr>
                <w:rFonts w:ascii="Times New Roman" w:eastAsia="Times New Roman" w:hAnsi="Times New Roman"/>
                <w:szCs w:val="20"/>
                <w:highlight w:val="green"/>
                <w:lang w:eastAsia="ja-JP"/>
              </w:rPr>
              <w:t xml:space="preserve"> resource allocation mode 2 based on resource selection operation according to </w:t>
            </w:r>
            <w:proofErr w:type="spellStart"/>
            <w:r w:rsidRPr="00444989">
              <w:rPr>
                <w:rFonts w:ascii="Times New Roman" w:eastAsia="Times New Roman" w:hAnsi="Times New Roman"/>
                <w:i/>
                <w:szCs w:val="20"/>
                <w:highlight w:val="green"/>
                <w:lang w:eastAsia="ja-JP"/>
              </w:rPr>
              <w:t>sl-AllowedResourceSelectionConfig</w:t>
            </w:r>
            <w:proofErr w:type="spellEnd"/>
            <w:r w:rsidRPr="00444989">
              <w:rPr>
                <w:rFonts w:ascii="Times New Roman" w:eastAsia="Times New Roman" w:hAnsi="Times New Roman"/>
                <w:szCs w:val="20"/>
                <w:highlight w:val="green"/>
                <w:lang w:eastAsia="ja-JP"/>
              </w:rPr>
              <w:t xml:space="preserve"> using the pools of resources indicated by </w:t>
            </w:r>
            <w:proofErr w:type="spellStart"/>
            <w:r w:rsidRPr="00444989">
              <w:rPr>
                <w:rFonts w:ascii="Times New Roman" w:eastAsia="Times New Roman" w:hAnsi="Times New Roman"/>
                <w:i/>
                <w:szCs w:val="20"/>
                <w:highlight w:val="green"/>
                <w:lang w:eastAsia="ja-JP"/>
              </w:rPr>
              <w:t>sl-TxPoolSelectedNormal</w:t>
            </w:r>
            <w:proofErr w:type="spellEnd"/>
            <w:r w:rsidRPr="00444989">
              <w:rPr>
                <w:rFonts w:ascii="Times New Roman" w:eastAsia="Times New Roman" w:hAnsi="Times New Roman"/>
                <w:szCs w:val="20"/>
                <w:highlight w:val="green"/>
                <w:lang w:eastAsia="ja-JP"/>
              </w:rPr>
              <w:t xml:space="preserve"> for the concerned frequency as defined in TS 38.321 [3];</w:t>
            </w:r>
          </w:p>
          <w:p w14:paraId="34B084B3" w14:textId="77777777" w:rsidR="008C6A17" w:rsidRPr="008C6A17" w:rsidRDefault="008C6A17" w:rsidP="008C6A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ind w:left="1985" w:hanging="284"/>
              <w:jc w:val="left"/>
              <w:textAlignment w:val="baseline"/>
              <w:rPr>
                <w:rFonts w:ascii="Times New Roman" w:eastAsia="Times New Roman" w:hAnsi="Times New Roman"/>
                <w:szCs w:val="20"/>
                <w:lang w:eastAsia="ja-JP"/>
              </w:rPr>
            </w:pPr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>6&gt;</w:t>
            </w:r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ab/>
              <w:t xml:space="preserve">else if </w:t>
            </w:r>
            <w:r w:rsidRPr="008C6A17">
              <w:rPr>
                <w:rFonts w:ascii="Times New Roman" w:eastAsia="Times New Roman" w:hAnsi="Times New Roman"/>
                <w:i/>
                <w:szCs w:val="20"/>
              </w:rPr>
              <w:t>SIB12</w:t>
            </w:r>
            <w:r w:rsidRPr="008C6A17">
              <w:rPr>
                <w:rFonts w:ascii="Times New Roman" w:eastAsia="Times New Roman" w:hAnsi="Times New Roman"/>
                <w:szCs w:val="20"/>
              </w:rPr>
              <w:t xml:space="preserve"> in</w:t>
            </w:r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 xml:space="preserve">cludes </w:t>
            </w:r>
            <w:proofErr w:type="spellStart"/>
            <w:r w:rsidRPr="008C6A17">
              <w:rPr>
                <w:rFonts w:ascii="Times New Roman" w:eastAsia="Times New Roman" w:hAnsi="Times New Roman"/>
                <w:i/>
                <w:szCs w:val="20"/>
              </w:rPr>
              <w:t>sl-TxPoolExceptional</w:t>
            </w:r>
            <w:proofErr w:type="spellEnd"/>
            <w:r w:rsidRPr="008C6A17">
              <w:rPr>
                <w:rFonts w:ascii="Times New Roman" w:eastAsia="Times New Roman" w:hAnsi="Times New Roman"/>
                <w:szCs w:val="20"/>
              </w:rPr>
              <w:t xml:space="preserve"> </w:t>
            </w:r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>for the concerned frequency:</w:t>
            </w:r>
          </w:p>
          <w:p w14:paraId="72DFA62F" w14:textId="77777777" w:rsidR="008C6A17" w:rsidRPr="008C6A17" w:rsidRDefault="008C6A17" w:rsidP="008C6A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ind w:left="2269" w:hanging="284"/>
              <w:jc w:val="left"/>
              <w:textAlignment w:val="baseline"/>
              <w:rPr>
                <w:rFonts w:ascii="Times New Roman" w:eastAsia="Times New Roman" w:hAnsi="Times New Roman"/>
                <w:szCs w:val="20"/>
                <w:lang w:eastAsia="ja-JP"/>
              </w:rPr>
            </w:pPr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>7&gt;</w:t>
            </w:r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ab/>
              <w:t xml:space="preserve">from the moment the UE initiates RRC connection establishment or RRC connection resume, until receiving an </w:t>
            </w:r>
            <w:proofErr w:type="spellStart"/>
            <w:r w:rsidRPr="008C6A17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RRCReconfiguration</w:t>
            </w:r>
            <w:proofErr w:type="spellEnd"/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including </w:t>
            </w:r>
            <w:proofErr w:type="spellStart"/>
            <w:r w:rsidRPr="008C6A17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sl-ConfigDedicatedNR</w:t>
            </w:r>
            <w:proofErr w:type="spellEnd"/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 xml:space="preserve">, or receiving an </w:t>
            </w:r>
            <w:proofErr w:type="spellStart"/>
            <w:r w:rsidRPr="008C6A17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RRCRelease</w:t>
            </w:r>
            <w:proofErr w:type="spellEnd"/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or an </w:t>
            </w:r>
            <w:proofErr w:type="spellStart"/>
            <w:r w:rsidRPr="008C6A17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RRCReject</w:t>
            </w:r>
            <w:proofErr w:type="spellEnd"/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>; or</w:t>
            </w:r>
          </w:p>
          <w:p w14:paraId="08F74D24" w14:textId="77777777" w:rsidR="008C6A17" w:rsidRPr="008C6A17" w:rsidRDefault="008C6A17" w:rsidP="008C6A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ind w:left="2269" w:hanging="284"/>
              <w:jc w:val="left"/>
              <w:textAlignment w:val="baseline"/>
              <w:rPr>
                <w:rFonts w:ascii="Times New Roman" w:eastAsia="Times New Roman" w:hAnsi="Times New Roman"/>
                <w:szCs w:val="20"/>
                <w:lang w:eastAsia="ja-JP"/>
              </w:rPr>
            </w:pPr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>7&gt;</w:t>
            </w:r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ab/>
              <w:t>if a result of full/partial sensing</w:t>
            </w:r>
            <w:r w:rsidRPr="008C6A17">
              <w:rPr>
                <w:rFonts w:ascii="Times New Roman" w:eastAsia="Times New Roman" w:hAnsi="Times New Roman"/>
                <w:szCs w:val="20"/>
              </w:rPr>
              <w:t xml:space="preserve">, if selected and is </w:t>
            </w:r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>allowed by</w:t>
            </w:r>
            <w:r w:rsidRPr="008C6A17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 xml:space="preserve"> </w:t>
            </w:r>
            <w:proofErr w:type="spellStart"/>
            <w:r w:rsidRPr="008C6A17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sl-AllowedResourceSelectionConfig</w:t>
            </w:r>
            <w:proofErr w:type="spellEnd"/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 xml:space="preserve">, on the resources configured in </w:t>
            </w:r>
            <w:proofErr w:type="spellStart"/>
            <w:r w:rsidRPr="008C6A17">
              <w:rPr>
                <w:rFonts w:ascii="Times New Roman" w:eastAsia="Times New Roman" w:hAnsi="Times New Roman"/>
                <w:i/>
                <w:szCs w:val="20"/>
              </w:rPr>
              <w:t>sl-TxPoolSelectedNormal</w:t>
            </w:r>
            <w:proofErr w:type="spellEnd"/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for the concerned frequency in </w:t>
            </w:r>
            <w:r w:rsidRPr="008C6A17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SIB12</w:t>
            </w:r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is not available in accordance with TS 38.214 [19]:</w:t>
            </w:r>
          </w:p>
          <w:p w14:paraId="12571F7E" w14:textId="77777777" w:rsidR="008C6A17" w:rsidRPr="008C6A17" w:rsidRDefault="008C6A17" w:rsidP="008C6A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ind w:left="2552" w:hanging="284"/>
              <w:jc w:val="left"/>
              <w:textAlignment w:val="baseline"/>
              <w:rPr>
                <w:rFonts w:ascii="Times New Roman" w:eastAsia="Times New Roman" w:hAnsi="Times New Roman"/>
                <w:szCs w:val="20"/>
                <w:lang w:eastAsia="ja-JP"/>
              </w:rPr>
            </w:pPr>
            <w:r w:rsidRPr="00444989">
              <w:rPr>
                <w:rFonts w:ascii="Times New Roman" w:eastAsia="Times New Roman" w:hAnsi="Times New Roman"/>
                <w:szCs w:val="20"/>
                <w:highlight w:val="green"/>
                <w:lang w:eastAsia="ja-JP"/>
              </w:rPr>
              <w:t>8&gt;</w:t>
            </w:r>
            <w:r w:rsidRPr="00444989">
              <w:rPr>
                <w:rFonts w:ascii="Times New Roman" w:eastAsia="Times New Roman" w:hAnsi="Times New Roman"/>
                <w:szCs w:val="20"/>
                <w:highlight w:val="green"/>
                <w:lang w:eastAsia="ja-JP"/>
              </w:rPr>
              <w:tab/>
              <w:t xml:space="preserve">configure lower layers to perform the </w:t>
            </w:r>
            <w:proofErr w:type="spellStart"/>
            <w:r w:rsidRPr="00444989">
              <w:rPr>
                <w:rFonts w:ascii="Times New Roman" w:eastAsia="Times New Roman" w:hAnsi="Times New Roman"/>
                <w:szCs w:val="20"/>
                <w:highlight w:val="green"/>
                <w:lang w:eastAsia="ja-JP"/>
              </w:rPr>
              <w:t>sidelink</w:t>
            </w:r>
            <w:proofErr w:type="spellEnd"/>
            <w:r w:rsidRPr="00444989">
              <w:rPr>
                <w:rFonts w:ascii="Times New Roman" w:eastAsia="Times New Roman" w:hAnsi="Times New Roman"/>
                <w:szCs w:val="20"/>
                <w:highlight w:val="green"/>
                <w:lang w:eastAsia="ja-JP"/>
              </w:rPr>
              <w:t xml:space="preserve"> resource allocation mode 2 based on random selection (as defined in TS 38.321 [3]) using the pool of resources indicated by </w:t>
            </w:r>
            <w:proofErr w:type="spellStart"/>
            <w:r w:rsidRPr="00444989">
              <w:rPr>
                <w:rFonts w:ascii="Times New Roman" w:eastAsia="Times New Roman" w:hAnsi="Times New Roman"/>
                <w:i/>
                <w:szCs w:val="20"/>
                <w:highlight w:val="green"/>
                <w:lang w:eastAsia="ja-JP"/>
              </w:rPr>
              <w:t>sl-TxPoolExceptional</w:t>
            </w:r>
            <w:proofErr w:type="spellEnd"/>
            <w:r w:rsidRPr="00444989">
              <w:rPr>
                <w:rFonts w:ascii="Times New Roman" w:eastAsia="Times New Roman" w:hAnsi="Times New Roman"/>
                <w:szCs w:val="20"/>
                <w:highlight w:val="green"/>
                <w:lang w:eastAsia="ja-JP"/>
              </w:rPr>
              <w:t xml:space="preserve"> for the concerned frequency;</w:t>
            </w:r>
          </w:p>
          <w:p w14:paraId="335FEE34" w14:textId="77777777" w:rsidR="008C6A17" w:rsidRPr="008C6A17" w:rsidRDefault="008C6A17" w:rsidP="008C6A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jc w:val="left"/>
              <w:textAlignment w:val="baseline"/>
              <w:rPr>
                <w:rFonts w:ascii="Times New Roman" w:eastAsia="Times New Roman" w:hAnsi="Times New Roman"/>
                <w:szCs w:val="20"/>
                <w:lang w:eastAsia="ja-JP"/>
              </w:rPr>
            </w:pPr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>2&gt;</w:t>
            </w:r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ab/>
              <w:t>else:</w:t>
            </w:r>
          </w:p>
          <w:p w14:paraId="02421B09" w14:textId="77777777" w:rsidR="008C6A17" w:rsidRPr="008C6A17" w:rsidRDefault="008C6A17" w:rsidP="008C6A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ind w:left="1135" w:hanging="284"/>
              <w:jc w:val="left"/>
              <w:textAlignment w:val="baseline"/>
              <w:rPr>
                <w:rFonts w:ascii="Times New Roman" w:eastAsia="Times New Roman" w:hAnsi="Times New Roman"/>
                <w:szCs w:val="20"/>
                <w:lang w:eastAsia="ja-JP"/>
              </w:rPr>
            </w:pPr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>3&gt;</w:t>
            </w:r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ab/>
            </w:r>
            <w:r w:rsidRPr="008C6A17">
              <w:rPr>
                <w:rFonts w:ascii="Times New Roman" w:eastAsia="Yu Mincho" w:hAnsi="Times New Roman"/>
                <w:szCs w:val="20"/>
                <w:lang w:eastAsia="ja-JP"/>
              </w:rPr>
              <w:t>if the UE acting as U2U Relay UE is performing U2U Relay communication with integrated Discovery as specified in TS 23.304[65]</w:t>
            </w:r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 xml:space="preserve">, </w:t>
            </w:r>
            <w:r w:rsidRPr="008C6A17">
              <w:rPr>
                <w:rFonts w:ascii="Times New Roman" w:eastAsia="Yu Mincho" w:hAnsi="Times New Roman"/>
                <w:szCs w:val="20"/>
                <w:lang w:eastAsia="ja-JP"/>
              </w:rPr>
              <w:t xml:space="preserve">and if the NR </w:t>
            </w:r>
            <w:proofErr w:type="spellStart"/>
            <w:r w:rsidRPr="008C6A17">
              <w:rPr>
                <w:rFonts w:ascii="Times New Roman" w:eastAsia="Yu Mincho" w:hAnsi="Times New Roman"/>
                <w:szCs w:val="20"/>
                <w:lang w:eastAsia="ja-JP"/>
              </w:rPr>
              <w:t>sidelink</w:t>
            </w:r>
            <w:proofErr w:type="spellEnd"/>
            <w:r w:rsidRPr="008C6A17">
              <w:rPr>
                <w:rFonts w:ascii="Times New Roman" w:eastAsia="Yu Mincho" w:hAnsi="Times New Roman"/>
                <w:szCs w:val="20"/>
                <w:lang w:eastAsia="ja-JP"/>
              </w:rPr>
              <w:t xml:space="preserve"> U2U Relay UE threshold conditions as specified in 5.8.16.2 are met based on </w:t>
            </w:r>
            <w:r w:rsidRPr="008C6A17">
              <w:rPr>
                <w:rFonts w:ascii="Times New Roman" w:eastAsia="Yu Mincho" w:hAnsi="Times New Roman"/>
                <w:i/>
                <w:szCs w:val="20"/>
              </w:rPr>
              <w:t>sl-RelayUE-PreconfigU2U</w:t>
            </w:r>
            <w:r w:rsidRPr="008C6A17">
              <w:rPr>
                <w:rFonts w:ascii="Times New Roman" w:eastAsia="Yu Mincho" w:hAnsi="Times New Roman"/>
                <w:szCs w:val="20"/>
                <w:lang w:eastAsia="ja-JP"/>
              </w:rPr>
              <w:t xml:space="preserve"> in </w:t>
            </w:r>
            <w:proofErr w:type="spellStart"/>
            <w:r w:rsidRPr="008C6A17">
              <w:rPr>
                <w:rFonts w:ascii="Times New Roman" w:eastAsia="Yu Mincho" w:hAnsi="Times New Roman"/>
                <w:i/>
                <w:iCs/>
                <w:szCs w:val="20"/>
                <w:lang w:eastAsia="ja-JP"/>
              </w:rPr>
              <w:t>SidelinkPreconfigNR</w:t>
            </w:r>
            <w:proofErr w:type="spellEnd"/>
            <w:r w:rsidRPr="008C6A17">
              <w:rPr>
                <w:rFonts w:ascii="Times New Roman" w:eastAsia="Times New Roman" w:hAnsi="Times New Roman"/>
                <w:szCs w:val="20"/>
                <w:lang w:eastAsia="ja-JP"/>
              </w:rPr>
              <w:t>; or</w:t>
            </w:r>
          </w:p>
          <w:p w14:paraId="3D13C917" w14:textId="77777777" w:rsidR="008C6A17" w:rsidRPr="008C6A17" w:rsidRDefault="008C6A17" w:rsidP="008C6A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ind w:left="1135" w:hanging="284"/>
              <w:jc w:val="left"/>
              <w:textAlignment w:val="baseline"/>
              <w:rPr>
                <w:rFonts w:ascii="Times New Roman" w:eastAsia="Times New Roman" w:hAnsi="Times New Roman"/>
                <w:szCs w:val="20"/>
              </w:rPr>
            </w:pPr>
            <w:r w:rsidRPr="008C6A17">
              <w:rPr>
                <w:rFonts w:ascii="Times New Roman" w:eastAsia="Yu Mincho" w:hAnsi="Times New Roman"/>
                <w:szCs w:val="20"/>
              </w:rPr>
              <w:t>3&gt;</w:t>
            </w:r>
            <w:r w:rsidRPr="008C6A17">
              <w:rPr>
                <w:rFonts w:ascii="Times New Roman" w:eastAsia="Yu Mincho" w:hAnsi="Times New Roman"/>
                <w:szCs w:val="20"/>
              </w:rPr>
              <w:tab/>
              <w:t xml:space="preserve">if the UE is performing NR </w:t>
            </w:r>
            <w:proofErr w:type="spellStart"/>
            <w:r w:rsidRPr="008C6A17">
              <w:rPr>
                <w:rFonts w:ascii="Times New Roman" w:eastAsia="Yu Mincho" w:hAnsi="Times New Roman"/>
                <w:szCs w:val="20"/>
              </w:rPr>
              <w:t>sidelink</w:t>
            </w:r>
            <w:proofErr w:type="spellEnd"/>
            <w:r w:rsidRPr="008C6A17">
              <w:rPr>
                <w:rFonts w:ascii="Times New Roman" w:eastAsia="Yu Mincho" w:hAnsi="Times New Roman"/>
                <w:szCs w:val="20"/>
              </w:rPr>
              <w:t xml:space="preserve"> communication other than </w:t>
            </w:r>
            <w:r w:rsidRPr="008C6A17">
              <w:rPr>
                <w:rFonts w:ascii="Times New Roman" w:eastAsia="Yu Mincho" w:hAnsi="Times New Roman"/>
                <w:szCs w:val="20"/>
                <w:lang w:eastAsia="ja-JP"/>
              </w:rPr>
              <w:t>U2U Relay Communication with integrated Discovery:</w:t>
            </w:r>
          </w:p>
          <w:p w14:paraId="587B16B5" w14:textId="5FAC3111" w:rsidR="008C6A17" w:rsidRPr="00444989" w:rsidRDefault="008C6A17" w:rsidP="004449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ind w:left="1418" w:hanging="284"/>
              <w:jc w:val="left"/>
              <w:textAlignment w:val="baseline"/>
              <w:rPr>
                <w:rFonts w:ascii="Times New Roman" w:eastAsia="MS Mincho" w:hAnsi="Times New Roman"/>
                <w:szCs w:val="20"/>
                <w:lang w:eastAsia="ja-JP"/>
              </w:rPr>
            </w:pPr>
            <w:r w:rsidRPr="00444989">
              <w:rPr>
                <w:rFonts w:ascii="Times New Roman" w:eastAsia="Times New Roman" w:hAnsi="Times New Roman"/>
                <w:szCs w:val="20"/>
                <w:highlight w:val="green"/>
              </w:rPr>
              <w:t>4</w:t>
            </w:r>
            <w:r w:rsidRPr="00444989">
              <w:rPr>
                <w:rFonts w:ascii="Times New Roman" w:eastAsia="Times New Roman" w:hAnsi="Times New Roman"/>
                <w:szCs w:val="20"/>
                <w:highlight w:val="green"/>
                <w:lang w:eastAsia="ja-JP"/>
              </w:rPr>
              <w:t>&gt;</w:t>
            </w:r>
            <w:r w:rsidRPr="00444989">
              <w:rPr>
                <w:rFonts w:ascii="Times New Roman" w:eastAsia="Times New Roman" w:hAnsi="Times New Roman"/>
                <w:szCs w:val="20"/>
                <w:highlight w:val="green"/>
                <w:lang w:eastAsia="ja-JP"/>
              </w:rPr>
              <w:tab/>
              <w:t xml:space="preserve">configure lower layers to perform the </w:t>
            </w:r>
            <w:proofErr w:type="spellStart"/>
            <w:r w:rsidRPr="00444989">
              <w:rPr>
                <w:rFonts w:ascii="Times New Roman" w:eastAsia="Times New Roman" w:hAnsi="Times New Roman"/>
                <w:szCs w:val="20"/>
                <w:highlight w:val="green"/>
                <w:lang w:eastAsia="ja-JP"/>
              </w:rPr>
              <w:t>sidelink</w:t>
            </w:r>
            <w:proofErr w:type="spellEnd"/>
            <w:r w:rsidRPr="00444989">
              <w:rPr>
                <w:rFonts w:ascii="Times New Roman" w:eastAsia="Times New Roman" w:hAnsi="Times New Roman"/>
                <w:szCs w:val="20"/>
                <w:highlight w:val="green"/>
                <w:lang w:eastAsia="ja-JP"/>
              </w:rPr>
              <w:t xml:space="preserve"> resource allocation mode 2 </w:t>
            </w:r>
            <w:r w:rsidRPr="00444989">
              <w:rPr>
                <w:rFonts w:ascii="Times New Roman" w:eastAsia="Times New Roman" w:hAnsi="Times New Roman"/>
                <w:szCs w:val="20"/>
                <w:highlight w:val="green"/>
              </w:rPr>
              <w:t xml:space="preserve">based on </w:t>
            </w:r>
            <w:r w:rsidRPr="00444989">
              <w:rPr>
                <w:rFonts w:ascii="Times New Roman" w:eastAsia="Times New Roman" w:hAnsi="Times New Roman"/>
                <w:szCs w:val="20"/>
                <w:highlight w:val="green"/>
                <w:lang w:eastAsia="ja-JP"/>
              </w:rPr>
              <w:t xml:space="preserve">resource selection operation according to </w:t>
            </w:r>
            <w:proofErr w:type="spellStart"/>
            <w:r w:rsidRPr="00444989">
              <w:rPr>
                <w:rFonts w:ascii="Times New Roman" w:eastAsia="Times New Roman" w:hAnsi="Times New Roman"/>
                <w:i/>
                <w:szCs w:val="20"/>
                <w:highlight w:val="green"/>
                <w:lang w:eastAsia="ja-JP"/>
              </w:rPr>
              <w:t>sl-AllowedResourceSelectionConfig</w:t>
            </w:r>
            <w:proofErr w:type="spellEnd"/>
            <w:r w:rsidRPr="00444989" w:rsidDel="003F01E8">
              <w:rPr>
                <w:rFonts w:ascii="Times New Roman" w:eastAsia="Times New Roman" w:hAnsi="Times New Roman"/>
                <w:szCs w:val="20"/>
                <w:highlight w:val="green"/>
              </w:rPr>
              <w:t xml:space="preserve"> </w:t>
            </w:r>
            <w:r w:rsidRPr="00444989">
              <w:rPr>
                <w:rFonts w:ascii="Times New Roman" w:eastAsia="Times New Roman" w:hAnsi="Times New Roman"/>
                <w:szCs w:val="20"/>
                <w:highlight w:val="green"/>
              </w:rPr>
              <w:t xml:space="preserve">(as defined in TS 38.321 [3] and TS 38.214 [19]) </w:t>
            </w:r>
            <w:r w:rsidRPr="00444989">
              <w:rPr>
                <w:rFonts w:ascii="Times New Roman" w:eastAsia="Times New Roman" w:hAnsi="Times New Roman"/>
                <w:szCs w:val="20"/>
                <w:highlight w:val="green"/>
                <w:lang w:eastAsia="ja-JP"/>
              </w:rPr>
              <w:t xml:space="preserve">using the pools of resources indicated by </w:t>
            </w:r>
            <w:proofErr w:type="spellStart"/>
            <w:r w:rsidRPr="00444989">
              <w:rPr>
                <w:rFonts w:ascii="Times New Roman" w:eastAsia="Times New Roman" w:hAnsi="Times New Roman"/>
                <w:i/>
                <w:szCs w:val="20"/>
                <w:highlight w:val="green"/>
              </w:rPr>
              <w:t>sl-TxPoolSelectedNormal</w:t>
            </w:r>
            <w:proofErr w:type="spellEnd"/>
            <w:r w:rsidRPr="00444989">
              <w:rPr>
                <w:rFonts w:ascii="Times New Roman" w:eastAsia="Times New Roman" w:hAnsi="Times New Roman"/>
                <w:i/>
                <w:szCs w:val="20"/>
                <w:highlight w:val="green"/>
              </w:rPr>
              <w:t xml:space="preserve"> </w:t>
            </w:r>
            <w:r w:rsidRPr="00444989">
              <w:rPr>
                <w:rFonts w:ascii="Times New Roman" w:eastAsia="Times New Roman" w:hAnsi="Times New Roman"/>
                <w:szCs w:val="20"/>
                <w:highlight w:val="green"/>
              </w:rPr>
              <w:t xml:space="preserve">in </w:t>
            </w:r>
            <w:proofErr w:type="spellStart"/>
            <w:r w:rsidRPr="00444989">
              <w:rPr>
                <w:rFonts w:ascii="Times New Roman" w:eastAsia="Times New Roman" w:hAnsi="Times New Roman"/>
                <w:i/>
                <w:szCs w:val="20"/>
                <w:highlight w:val="green"/>
              </w:rPr>
              <w:t>SidelinkPreconfigNR</w:t>
            </w:r>
            <w:proofErr w:type="spellEnd"/>
            <w:r w:rsidRPr="00444989">
              <w:rPr>
                <w:rFonts w:ascii="Times New Roman" w:eastAsia="Times New Roman" w:hAnsi="Times New Roman"/>
                <w:i/>
                <w:szCs w:val="20"/>
                <w:highlight w:val="green"/>
              </w:rPr>
              <w:t xml:space="preserve"> </w:t>
            </w:r>
            <w:r w:rsidRPr="00444989">
              <w:rPr>
                <w:rFonts w:ascii="Times New Roman" w:eastAsia="Times New Roman" w:hAnsi="Times New Roman"/>
                <w:szCs w:val="20"/>
                <w:highlight w:val="green"/>
              </w:rPr>
              <w:t>for</w:t>
            </w:r>
            <w:r w:rsidRPr="00444989">
              <w:rPr>
                <w:rFonts w:ascii="Times New Roman" w:eastAsia="Times New Roman" w:hAnsi="Times New Roman" w:cs="Courier New"/>
                <w:szCs w:val="20"/>
                <w:highlight w:val="green"/>
              </w:rPr>
              <w:t xml:space="preserve"> the concerned frequency</w:t>
            </w:r>
            <w:r w:rsidRPr="00444989">
              <w:rPr>
                <w:rFonts w:ascii="Times New Roman" w:eastAsia="Times New Roman" w:hAnsi="Times New Roman"/>
                <w:szCs w:val="20"/>
                <w:highlight w:val="green"/>
                <w:lang w:eastAsia="ja-JP"/>
              </w:rPr>
              <w:t>.</w:t>
            </w:r>
          </w:p>
        </w:tc>
      </w:tr>
    </w:tbl>
    <w:p w14:paraId="7AD6869C" w14:textId="77777777" w:rsidR="008C6A17" w:rsidRPr="008C6A17" w:rsidRDefault="008C6A17" w:rsidP="00DA2E53"/>
    <w:p w14:paraId="6B7982C0" w14:textId="0E2F4B1B" w:rsidR="00087D56" w:rsidRDefault="003A0884" w:rsidP="003A0884">
      <w:pPr>
        <w:pStyle w:val="Observation"/>
        <w:spacing w:before="120"/>
      </w:pPr>
      <w:bookmarkStart w:id="10" w:name="_Toc162948926"/>
      <w:r>
        <w:lastRenderedPageBreak/>
        <w:t xml:space="preserve">For U2N Relay communication transmission, based on clause 5.8.8 in RRC specification, </w:t>
      </w:r>
      <w:r w:rsidR="000615A8">
        <w:t xml:space="preserve">Tx </w:t>
      </w:r>
      <w:r>
        <w:t>UE doesn’t need to check any AS threshold condition.</w:t>
      </w:r>
      <w:bookmarkEnd w:id="10"/>
    </w:p>
    <w:p w14:paraId="58CFC6D3" w14:textId="6D010778" w:rsidR="003A0884" w:rsidRDefault="000615A8" w:rsidP="003A0884">
      <w:r>
        <w:t>For</w:t>
      </w:r>
      <w:r w:rsidR="003A0884">
        <w:t xml:space="preserve"> SUI initiation, when reporting the U2N Relay communication </w:t>
      </w:r>
      <w:r>
        <w:t>transmission-related</w:t>
      </w:r>
      <w:r w:rsidR="003A0884">
        <w:t xml:space="preserve"> information to </w:t>
      </w:r>
      <w:proofErr w:type="spellStart"/>
      <w:r w:rsidR="003A0884">
        <w:t>gNB</w:t>
      </w:r>
      <w:proofErr w:type="spellEnd"/>
      <w:r w:rsidR="003A0884">
        <w:t xml:space="preserve">, the UE </w:t>
      </w:r>
      <w:r>
        <w:t>needs</w:t>
      </w:r>
      <w:r w:rsidR="003A0884">
        <w:t xml:space="preserve"> to check whether the relay discovery transmission condition is satisfied or not: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A0884" w14:paraId="7DA51249" w14:textId="77777777" w:rsidTr="003A0884">
        <w:tc>
          <w:tcPr>
            <w:tcW w:w="9629" w:type="dxa"/>
          </w:tcPr>
          <w:p w14:paraId="5BBFEDC3" w14:textId="77777777" w:rsidR="003A0884" w:rsidRPr="00445B12" w:rsidRDefault="003A0884" w:rsidP="003A088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ind w:left="284" w:hanging="284"/>
              <w:textAlignment w:val="baseline"/>
              <w:rPr>
                <w:rFonts w:ascii="Times New Roman" w:eastAsia="Times New Roman" w:hAnsi="Times New Roman"/>
                <w:szCs w:val="20"/>
                <w:lang w:eastAsia="ja-JP"/>
              </w:rPr>
            </w:pP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>2&gt;</w:t>
            </w: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ab/>
              <w:t xml:space="preserve">if configured by upper layer to </w:t>
            </w:r>
            <w:r w:rsidRPr="00445B12">
              <w:rPr>
                <w:rFonts w:ascii="Times New Roman" w:eastAsia="Times New Roman" w:hAnsi="Times New Roman"/>
                <w:szCs w:val="20"/>
                <w:highlight w:val="yellow"/>
                <w:lang w:eastAsia="ja-JP"/>
              </w:rPr>
              <w:t xml:space="preserve">transmit NR </w:t>
            </w:r>
            <w:proofErr w:type="spellStart"/>
            <w:r w:rsidRPr="00445B12">
              <w:rPr>
                <w:rFonts w:ascii="Times New Roman" w:eastAsia="Times New Roman" w:hAnsi="Times New Roman"/>
                <w:szCs w:val="20"/>
                <w:highlight w:val="yellow"/>
                <w:lang w:eastAsia="ja-JP"/>
              </w:rPr>
              <w:t>sidelink</w:t>
            </w:r>
            <w:proofErr w:type="spellEnd"/>
            <w:r w:rsidRPr="00445B12">
              <w:rPr>
                <w:rFonts w:ascii="Times New Roman" w:eastAsia="Times New Roman" w:hAnsi="Times New Roman"/>
                <w:szCs w:val="20"/>
                <w:highlight w:val="yellow"/>
                <w:lang w:eastAsia="ja-JP"/>
              </w:rPr>
              <w:t xml:space="preserve"> L2 U2N relay communication</w:t>
            </w: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on the frequency included in </w:t>
            </w:r>
            <w:proofErr w:type="spellStart"/>
            <w:r w:rsidRPr="00445B12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sl-FreqInfoList</w:t>
            </w:r>
            <w:proofErr w:type="spellEnd"/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in </w:t>
            </w:r>
            <w:r w:rsidRPr="00445B12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SIB12</w:t>
            </w: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of the </w:t>
            </w:r>
            <w:proofErr w:type="spellStart"/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>PCell</w:t>
            </w:r>
            <w:proofErr w:type="spellEnd"/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including </w:t>
            </w:r>
            <w:r w:rsidRPr="00445B12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sl-L2U2N-Relay</w:t>
            </w:r>
            <w:r w:rsidRPr="00445B12">
              <w:rPr>
                <w:rFonts w:ascii="Times New Roman" w:eastAsia="Times New Roman" w:hAnsi="Times New Roman"/>
                <w:iCs/>
                <w:szCs w:val="20"/>
                <w:lang w:eastAsia="ja-JP"/>
              </w:rPr>
              <w:t>;</w:t>
            </w: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or if configured by upper layer to transmit NR </w:t>
            </w:r>
            <w:proofErr w:type="spellStart"/>
            <w:r w:rsidRPr="00445B12">
              <w:rPr>
                <w:rFonts w:ascii="Times New Roman" w:eastAsia="Times New Roman" w:hAnsi="Times New Roman"/>
                <w:szCs w:val="20"/>
                <w:highlight w:val="yellow"/>
                <w:lang w:eastAsia="ja-JP"/>
              </w:rPr>
              <w:t>sidelink</w:t>
            </w:r>
            <w:proofErr w:type="spellEnd"/>
            <w:r w:rsidRPr="00445B12">
              <w:rPr>
                <w:rFonts w:ascii="Times New Roman" w:eastAsia="Times New Roman" w:hAnsi="Times New Roman"/>
                <w:szCs w:val="20"/>
                <w:highlight w:val="yellow"/>
                <w:lang w:eastAsia="ja-JP"/>
              </w:rPr>
              <w:t xml:space="preserve"> L3 U2N relay communication</w:t>
            </w: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on the frequency included in</w:t>
            </w:r>
            <w:r w:rsidRPr="00445B12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 xml:space="preserve"> </w:t>
            </w:r>
            <w:proofErr w:type="spellStart"/>
            <w:r w:rsidRPr="00445B12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sl-FreqInfoList</w:t>
            </w:r>
            <w:proofErr w:type="spellEnd"/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in </w:t>
            </w:r>
            <w:r w:rsidRPr="00445B12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SIB12</w:t>
            </w: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of the </w:t>
            </w:r>
            <w:proofErr w:type="spellStart"/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>PCell</w:t>
            </w:r>
            <w:proofErr w:type="spellEnd"/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including </w:t>
            </w:r>
            <w:r w:rsidRPr="00445B12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sl-L3U2N-RelayDiscovery</w:t>
            </w: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>:</w:t>
            </w:r>
          </w:p>
          <w:p w14:paraId="6D11363E" w14:textId="77777777" w:rsidR="003A0884" w:rsidRPr="00445B12" w:rsidRDefault="003A0884" w:rsidP="003A088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ind w:leftChars="143" w:left="570" w:hanging="284"/>
              <w:textAlignment w:val="baseline"/>
              <w:rPr>
                <w:rFonts w:ascii="Times New Roman" w:eastAsia="Times New Roman" w:hAnsi="Times New Roman"/>
                <w:szCs w:val="20"/>
                <w:lang w:eastAsia="ja-JP"/>
              </w:rPr>
            </w:pP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>3&gt;</w:t>
            </w: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ab/>
              <w:t xml:space="preserve">if the UE did not transmit a </w:t>
            </w:r>
            <w:proofErr w:type="spellStart"/>
            <w:r w:rsidRPr="00445B12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SidelinkUEInformationNR</w:t>
            </w:r>
            <w:proofErr w:type="spellEnd"/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message since last entering RRC_CONNECTED state; or</w:t>
            </w:r>
          </w:p>
          <w:p w14:paraId="485AD1A6" w14:textId="77777777" w:rsidR="003A0884" w:rsidRPr="00445B12" w:rsidRDefault="003A0884" w:rsidP="003A088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ind w:leftChars="143" w:left="570" w:hanging="284"/>
              <w:textAlignment w:val="baseline"/>
              <w:rPr>
                <w:rFonts w:ascii="Times New Roman" w:eastAsia="Times New Roman" w:hAnsi="Times New Roman"/>
                <w:szCs w:val="20"/>
                <w:lang w:eastAsia="ja-JP"/>
              </w:rPr>
            </w:pP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>3&gt;</w:t>
            </w: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ab/>
              <w:t xml:space="preserve">if since the last time the UE transmitted a </w:t>
            </w:r>
            <w:proofErr w:type="spellStart"/>
            <w:r w:rsidRPr="00445B12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SidelinkUEInformationNR</w:t>
            </w:r>
            <w:proofErr w:type="spellEnd"/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message the UE connected to a </w:t>
            </w:r>
            <w:proofErr w:type="spellStart"/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>PCell</w:t>
            </w:r>
            <w:proofErr w:type="spellEnd"/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not providing </w:t>
            </w:r>
            <w:r w:rsidRPr="00445B12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 xml:space="preserve">SIB12 </w:t>
            </w: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>includ</w:t>
            </w:r>
            <w:r w:rsidRPr="00445B12">
              <w:rPr>
                <w:rFonts w:ascii="Times New Roman" w:eastAsia="Times New Roman" w:hAnsi="Times New Roman"/>
                <w:szCs w:val="20"/>
              </w:rPr>
              <w:t>ing</w:t>
            </w: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</w:t>
            </w:r>
            <w:proofErr w:type="spellStart"/>
            <w:r w:rsidRPr="00445B12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sl-ConfigCommonNR</w:t>
            </w:r>
            <w:proofErr w:type="spellEnd"/>
            <w:r w:rsidRPr="00445B12">
              <w:rPr>
                <w:rFonts w:ascii="Times New Roman" w:eastAsia="Times New Roman" w:hAnsi="Times New Roman"/>
                <w:iCs/>
                <w:szCs w:val="20"/>
                <w:lang w:eastAsia="ja-JP"/>
              </w:rPr>
              <w:t>;</w:t>
            </w: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or connected to a </w:t>
            </w:r>
            <w:proofErr w:type="spellStart"/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>PCell</w:t>
            </w:r>
            <w:proofErr w:type="spellEnd"/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providing </w:t>
            </w:r>
            <w:r w:rsidRPr="00445B12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SIB12</w:t>
            </w: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but not including </w:t>
            </w:r>
            <w:r w:rsidRPr="00445B12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sl-L2U2N-Relay</w:t>
            </w: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in case of L2 U2N relay operation; or connected to a </w:t>
            </w:r>
            <w:proofErr w:type="spellStart"/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>PCell</w:t>
            </w:r>
            <w:proofErr w:type="spellEnd"/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providing </w:t>
            </w:r>
            <w:r w:rsidRPr="00445B12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SIB12</w:t>
            </w: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but not including </w:t>
            </w:r>
            <w:r w:rsidRPr="00445B12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sl-L3U2N-RelayDiscovery</w:t>
            </w: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in case of L3 U2N relay operation; or</w:t>
            </w:r>
          </w:p>
          <w:p w14:paraId="5F29A126" w14:textId="77777777" w:rsidR="003A0884" w:rsidRPr="00445B12" w:rsidRDefault="003A0884" w:rsidP="003A088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ind w:leftChars="143" w:left="570" w:hanging="284"/>
              <w:textAlignment w:val="baseline"/>
              <w:rPr>
                <w:rFonts w:ascii="Times New Roman" w:eastAsia="Times New Roman" w:hAnsi="Times New Roman"/>
                <w:szCs w:val="20"/>
                <w:lang w:eastAsia="ja-JP"/>
              </w:rPr>
            </w:pP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>3&gt;</w:t>
            </w: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ab/>
              <w:t xml:space="preserve">if the last transmission of the </w:t>
            </w:r>
            <w:proofErr w:type="spellStart"/>
            <w:r w:rsidRPr="00445B12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SidelinkUEInformationNR</w:t>
            </w:r>
            <w:proofErr w:type="spellEnd"/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message did not include </w:t>
            </w:r>
            <w:r w:rsidRPr="00445B12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sl-TxResourceReq</w:t>
            </w:r>
            <w:r w:rsidRPr="00445B12">
              <w:rPr>
                <w:rFonts w:ascii="Times New Roman" w:eastAsia="Yu Mincho" w:hAnsi="Times New Roman"/>
                <w:i/>
                <w:iCs/>
                <w:szCs w:val="20"/>
                <w:lang w:eastAsia="ja-JP"/>
              </w:rPr>
              <w:t>L2U2N-Relay</w:t>
            </w: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 xml:space="preserve">; or if the information carried by the </w:t>
            </w:r>
            <w:r w:rsidRPr="00445B12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sl-TxResourceReq</w:t>
            </w:r>
            <w:r w:rsidRPr="00445B12">
              <w:rPr>
                <w:rFonts w:ascii="Times New Roman" w:eastAsia="Yu Mincho" w:hAnsi="Times New Roman"/>
                <w:i/>
                <w:iCs/>
                <w:szCs w:val="20"/>
                <w:lang w:eastAsia="ja-JP"/>
              </w:rPr>
              <w:t>L2U2N-Relay</w:t>
            </w: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has changed since the last transmission of the </w:t>
            </w:r>
            <w:proofErr w:type="spellStart"/>
            <w:r w:rsidRPr="00445B12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SidelinkUEInformationNR</w:t>
            </w:r>
            <w:proofErr w:type="spellEnd"/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message; or if the last transmission of the </w:t>
            </w:r>
            <w:proofErr w:type="spellStart"/>
            <w:r w:rsidRPr="00445B12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SidelinkUEInformationNR</w:t>
            </w:r>
            <w:proofErr w:type="spellEnd"/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message did not include </w:t>
            </w:r>
            <w:r w:rsidRPr="00445B12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sl-TxResourceReqL3U2N-Relay</w:t>
            </w: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 xml:space="preserve">; or if the information carried by the </w:t>
            </w:r>
            <w:r w:rsidRPr="00445B12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sl-TxResourceReqL3U2N-Relay</w:t>
            </w: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has changed since the last transmission of the </w:t>
            </w:r>
            <w:proofErr w:type="spellStart"/>
            <w:r w:rsidRPr="00445B12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SidelinkUEInformationNR</w:t>
            </w:r>
            <w:proofErr w:type="spellEnd"/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message; or</w:t>
            </w:r>
          </w:p>
          <w:p w14:paraId="5B181275" w14:textId="77777777" w:rsidR="003A0884" w:rsidRPr="00445B12" w:rsidRDefault="003A0884" w:rsidP="003A088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ind w:leftChars="143" w:left="570" w:hanging="284"/>
              <w:textAlignment w:val="baseline"/>
              <w:rPr>
                <w:rFonts w:ascii="Times New Roman" w:eastAsia="Times New Roman" w:hAnsi="Times New Roman"/>
                <w:szCs w:val="20"/>
                <w:lang w:eastAsia="ja-JP"/>
              </w:rPr>
            </w:pP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>3&gt;</w:t>
            </w: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ab/>
              <w:t xml:space="preserve">if configured by upper layers not to transmit either NR </w:t>
            </w:r>
            <w:proofErr w:type="spellStart"/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>sidelink</w:t>
            </w:r>
            <w:proofErr w:type="spellEnd"/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L2 U2N relay communication or NR </w:t>
            </w:r>
            <w:proofErr w:type="spellStart"/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>sidelink</w:t>
            </w:r>
            <w:proofErr w:type="spellEnd"/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L3 U2N relay communication, and if the last transmission of the </w:t>
            </w:r>
            <w:proofErr w:type="spellStart"/>
            <w:r w:rsidRPr="00445B12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SidelinkUEInformationNR</w:t>
            </w:r>
            <w:proofErr w:type="spellEnd"/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message includes both </w:t>
            </w:r>
            <w:r w:rsidRPr="00445B12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sl-TxResourceReqL2U2N-Relay</w:t>
            </w: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and </w:t>
            </w:r>
            <w:r w:rsidRPr="00445B12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sl-TxResourceReqL3U2N-Relay</w:t>
            </w: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>:</w:t>
            </w:r>
          </w:p>
          <w:p w14:paraId="458902AC" w14:textId="77777777" w:rsidR="003A0884" w:rsidRPr="00445B12" w:rsidRDefault="003A0884" w:rsidP="003A088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ind w:leftChars="283" w:left="850" w:hanging="284"/>
              <w:textAlignment w:val="baseline"/>
              <w:rPr>
                <w:rFonts w:ascii="Times New Roman" w:eastAsia="Times New Roman" w:hAnsi="Times New Roman"/>
                <w:szCs w:val="20"/>
                <w:lang w:eastAsia="ja-JP"/>
              </w:rPr>
            </w:pP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>4&gt;</w:t>
            </w: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ab/>
              <w:t>if the UE is capable of U2N Relay UE, and if</w:t>
            </w:r>
            <w:r w:rsidRPr="00445B12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 xml:space="preserve"> SIB12</w:t>
            </w: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includes </w:t>
            </w:r>
            <w:proofErr w:type="spellStart"/>
            <w:r w:rsidRPr="00445B12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sl-RelayUE-ConfigCommon</w:t>
            </w:r>
            <w:proofErr w:type="spellEnd"/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>, and i</w:t>
            </w:r>
            <w:r w:rsidRPr="00445B12">
              <w:rPr>
                <w:rFonts w:ascii="Times New Roman" w:eastAsia="Times New Roman" w:hAnsi="Times New Roman"/>
                <w:szCs w:val="20"/>
                <w:highlight w:val="yellow"/>
                <w:lang w:eastAsia="ja-JP"/>
              </w:rPr>
              <w:t>f the U2N Relay UE threshold conditions as specified in 5.8.14.2 are met</w:t>
            </w: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>; or</w:t>
            </w:r>
          </w:p>
          <w:p w14:paraId="3438571A" w14:textId="77777777" w:rsidR="003A0884" w:rsidRPr="00445B12" w:rsidRDefault="003A0884" w:rsidP="003A088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ind w:leftChars="283" w:left="850" w:hanging="284"/>
              <w:textAlignment w:val="baseline"/>
              <w:rPr>
                <w:rFonts w:ascii="Times New Roman" w:eastAsia="Times New Roman" w:hAnsi="Times New Roman"/>
                <w:szCs w:val="20"/>
                <w:lang w:eastAsia="ja-JP"/>
              </w:rPr>
            </w:pPr>
            <w:r w:rsidRPr="00445B12">
              <w:rPr>
                <w:rFonts w:ascii="Times New Roman" w:eastAsia="Yu Mincho" w:hAnsi="Times New Roman"/>
                <w:szCs w:val="20"/>
                <w:lang w:eastAsia="ja-JP"/>
              </w:rPr>
              <w:t>4&gt;</w:t>
            </w:r>
            <w:r w:rsidRPr="00445B12">
              <w:rPr>
                <w:rFonts w:ascii="Times New Roman" w:eastAsia="Yu Mincho" w:hAnsi="Times New Roman"/>
                <w:szCs w:val="20"/>
                <w:lang w:eastAsia="ja-JP"/>
              </w:rPr>
              <w:tab/>
              <w:t xml:space="preserve">if the UE is selecting a U2N Relay UE / has a selected U2N Relay UE, and if </w:t>
            </w:r>
            <w:r w:rsidRPr="00445B12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SIB12</w:t>
            </w: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includes </w:t>
            </w:r>
            <w:proofErr w:type="spellStart"/>
            <w:r w:rsidRPr="00445B12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sl-RemoteUE-ConfigCommon</w:t>
            </w:r>
            <w:proofErr w:type="spellEnd"/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>, and i</w:t>
            </w:r>
            <w:r w:rsidRPr="00445B12">
              <w:rPr>
                <w:rFonts w:ascii="Times New Roman" w:eastAsia="Times New Roman" w:hAnsi="Times New Roman"/>
                <w:szCs w:val="20"/>
                <w:highlight w:val="yellow"/>
                <w:lang w:eastAsia="ja-JP"/>
              </w:rPr>
              <w:t>f the U2N Remote UE threshold conditions as specified in 5.8.15.2 are met</w:t>
            </w: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>:</w:t>
            </w:r>
          </w:p>
          <w:p w14:paraId="5FD15B36" w14:textId="6DDBF5BE" w:rsidR="003A0884" w:rsidRDefault="003A0884" w:rsidP="006840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Chars="486" w:left="972"/>
            </w:pP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>5&gt;</w:t>
            </w: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ab/>
            </w:r>
            <w:r w:rsidRPr="000615A8">
              <w:rPr>
                <w:rFonts w:ascii="Times New Roman" w:eastAsia="Times New Roman" w:hAnsi="Times New Roman"/>
                <w:szCs w:val="20"/>
                <w:highlight w:val="yellow"/>
                <w:lang w:eastAsia="ja-JP"/>
              </w:rPr>
              <w:t xml:space="preserve">initiate transmission of the </w:t>
            </w:r>
            <w:proofErr w:type="spellStart"/>
            <w:r w:rsidRPr="000615A8">
              <w:rPr>
                <w:rFonts w:ascii="Times New Roman" w:eastAsia="Times New Roman" w:hAnsi="Times New Roman"/>
                <w:i/>
                <w:szCs w:val="20"/>
                <w:highlight w:val="yellow"/>
                <w:lang w:eastAsia="ja-JP"/>
              </w:rPr>
              <w:t>SidelinkUEInformationNR</w:t>
            </w:r>
            <w:proofErr w:type="spellEnd"/>
            <w:r w:rsidRPr="000615A8">
              <w:rPr>
                <w:rFonts w:ascii="Times New Roman" w:eastAsia="Times New Roman" w:hAnsi="Times New Roman"/>
                <w:szCs w:val="20"/>
                <w:highlight w:val="yellow"/>
                <w:lang w:eastAsia="ja-JP"/>
              </w:rPr>
              <w:t xml:space="preserve"> message to indicate the NR </w:t>
            </w:r>
            <w:proofErr w:type="spellStart"/>
            <w:r w:rsidRPr="000615A8">
              <w:rPr>
                <w:rFonts w:ascii="Times New Roman" w:eastAsia="Times New Roman" w:hAnsi="Times New Roman"/>
                <w:szCs w:val="20"/>
                <w:highlight w:val="yellow"/>
                <w:lang w:eastAsia="ja-JP"/>
              </w:rPr>
              <w:t>sidelink</w:t>
            </w:r>
            <w:proofErr w:type="spellEnd"/>
            <w:r w:rsidRPr="000615A8">
              <w:rPr>
                <w:rFonts w:ascii="Times New Roman" w:eastAsia="Times New Roman" w:hAnsi="Times New Roman"/>
                <w:szCs w:val="20"/>
                <w:highlight w:val="yellow"/>
                <w:lang w:eastAsia="ja-JP"/>
              </w:rPr>
              <w:t xml:space="preserve"> relay communication transmission resources required by the UE</w:t>
            </w:r>
            <w:r w:rsidRPr="00445B12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in accordance with 5.8.3.3;</w:t>
            </w:r>
          </w:p>
        </w:tc>
      </w:tr>
    </w:tbl>
    <w:p w14:paraId="585BA925" w14:textId="066504B8" w:rsidR="00A9093A" w:rsidRDefault="0068401E" w:rsidP="003A0884">
      <w:pPr>
        <w:spacing w:before="120"/>
      </w:pPr>
      <w:r>
        <w:rPr>
          <w:rFonts w:hint="eastAsia"/>
        </w:rPr>
        <w:t>As</w:t>
      </w:r>
      <w:r>
        <w:t xml:space="preserve"> shown above, UE cannot report the SUI for U2N Relay communication if the U2N Relay/Remote AS condition is not satisfied.</w:t>
      </w:r>
    </w:p>
    <w:p w14:paraId="6C72B718" w14:textId="642B5AAD" w:rsidR="0068401E" w:rsidRDefault="000615A8" w:rsidP="0068401E">
      <w:pPr>
        <w:pStyle w:val="Observation"/>
        <w:spacing w:before="120"/>
      </w:pPr>
      <w:bookmarkStart w:id="11" w:name="_Toc162948927"/>
      <w:r>
        <w:t>B</w:t>
      </w:r>
      <w:r w:rsidR="0068401E">
        <w:t xml:space="preserve">ased on clause 5.8.3.2 in </w:t>
      </w:r>
      <w:r w:rsidR="002B38BC">
        <w:t xml:space="preserve">the </w:t>
      </w:r>
      <w:r w:rsidR="0068401E">
        <w:t xml:space="preserve">RRC specification, UE </w:t>
      </w:r>
      <w:r>
        <w:t>needs</w:t>
      </w:r>
      <w:r w:rsidR="0068401E">
        <w:t xml:space="preserve"> to check </w:t>
      </w:r>
      <w:r w:rsidR="002B38BC">
        <w:t xml:space="preserve">the </w:t>
      </w:r>
      <w:r w:rsidR="0068401E">
        <w:t xml:space="preserve">AS condition </w:t>
      </w:r>
      <w:r>
        <w:t>for the SUI report to indicate U2N Relay communication transmission</w:t>
      </w:r>
      <w:r w:rsidR="0068401E">
        <w:t>.</w:t>
      </w:r>
      <w:bookmarkEnd w:id="11"/>
    </w:p>
    <w:p w14:paraId="6E702B5D" w14:textId="6E429083" w:rsidR="0068401E" w:rsidRDefault="000615A8" w:rsidP="0068401E">
      <w:r>
        <w:t>This</w:t>
      </w:r>
      <w:r w:rsidR="0068401E">
        <w:t xml:space="preserve"> will lead to a scenario </w:t>
      </w:r>
      <w:r>
        <w:t>in which</w:t>
      </w:r>
      <w:r w:rsidR="0068401E">
        <w:t xml:space="preserve"> U2N Remote UE and Relay UE can </w:t>
      </w:r>
      <w:r>
        <w:t>perform</w:t>
      </w:r>
      <w:r w:rsidR="0068401E">
        <w:t xml:space="preserve"> U2N Relay communications but the related configurations/resources are not valid/available since the SUI cannot be reported</w:t>
      </w:r>
      <w:r w:rsidR="0032641D">
        <w:t xml:space="preserve">, e.g., there may be a case </w:t>
      </w:r>
      <w:r w:rsidR="00172F5F">
        <w:t xml:space="preserve">when new QoS flow added by upper layer, but due to no report to </w:t>
      </w:r>
      <w:proofErr w:type="spellStart"/>
      <w:r w:rsidR="00172F5F">
        <w:t>gNB</w:t>
      </w:r>
      <w:proofErr w:type="spellEnd"/>
      <w:r w:rsidR="00172F5F">
        <w:t>, the configuration for those QoS flows are not available, which is an error and should be fixed</w:t>
      </w:r>
      <w:r w:rsidR="0068401E">
        <w:t>.</w:t>
      </w:r>
    </w:p>
    <w:p w14:paraId="59B3EE03" w14:textId="4F019E93" w:rsidR="0068401E" w:rsidRDefault="0068401E" w:rsidP="0068401E">
      <w:pPr>
        <w:pStyle w:val="Observation"/>
        <w:spacing w:before="120"/>
      </w:pPr>
      <w:bookmarkStart w:id="12" w:name="_Toc162948928"/>
      <w:r>
        <w:t xml:space="preserve">The gap </w:t>
      </w:r>
      <w:r w:rsidR="000615A8">
        <w:t>in</w:t>
      </w:r>
      <w:r>
        <w:t xml:space="preserve"> checking AS condition for SUI transmission </w:t>
      </w:r>
      <w:r w:rsidR="000615A8">
        <w:t>and</w:t>
      </w:r>
      <w:r>
        <w:t xml:space="preserve"> U2N Relay communication transmission causes non-valid/available configuration/resource for U2N Relay communications.</w:t>
      </w:r>
      <w:bookmarkEnd w:id="12"/>
    </w:p>
    <w:p w14:paraId="245F6328" w14:textId="77777777" w:rsidR="0068401E" w:rsidRDefault="0068401E" w:rsidP="00DA2E53">
      <w:r>
        <w:t>Besides, there is no RAN2 conclusion on AS condition for SUI transmission for U2N Relay communication.</w:t>
      </w:r>
    </w:p>
    <w:p w14:paraId="4D365919" w14:textId="426747F1" w:rsidR="00615F2A" w:rsidRDefault="00615F2A" w:rsidP="00615F2A">
      <w:pPr>
        <w:pStyle w:val="Observation"/>
        <w:spacing w:before="120"/>
      </w:pPr>
      <w:bookmarkStart w:id="13" w:name="_Toc162948929"/>
      <w:r>
        <w:rPr>
          <w:rFonts w:hint="eastAsia"/>
        </w:rPr>
        <w:t>T</w:t>
      </w:r>
      <w:r>
        <w:t xml:space="preserve">here is no RAN2 conclusion on </w:t>
      </w:r>
      <w:r w:rsidRPr="00615F2A">
        <w:t xml:space="preserve">AS condition for SUI transmission </w:t>
      </w:r>
      <w:r w:rsidR="000615A8">
        <w:t>indicating</w:t>
      </w:r>
      <w:r w:rsidRPr="00615F2A">
        <w:t xml:space="preserve"> U2N Relay communication.</w:t>
      </w:r>
      <w:bookmarkEnd w:id="13"/>
    </w:p>
    <w:p w14:paraId="167015C9" w14:textId="77777777" w:rsidR="00444989" w:rsidRDefault="00615F2A" w:rsidP="00444989">
      <w:r>
        <w:t>Therefore, it is proposed to remove the AS condition checking of SUI transmission for U2N Relay service</w:t>
      </w:r>
      <w:r w:rsidR="002B38BC">
        <w:t>.</w:t>
      </w:r>
      <w:r>
        <w:t xml:space="preserve"> </w:t>
      </w:r>
    </w:p>
    <w:p w14:paraId="5F451FF7" w14:textId="7E977E72" w:rsidR="00444989" w:rsidRPr="00A86D6B" w:rsidRDefault="00615F2A" w:rsidP="00444989">
      <w:pPr>
        <w:pStyle w:val="Proposal"/>
      </w:pPr>
      <w:bookmarkStart w:id="14" w:name="_Toc162948930"/>
      <w:r>
        <w:t xml:space="preserve">RAN2 to discuss </w:t>
      </w:r>
      <w:r w:rsidR="000615A8">
        <w:t>removing</w:t>
      </w:r>
      <w:r>
        <w:t xml:space="preserve"> </w:t>
      </w:r>
      <w:bookmarkStart w:id="15" w:name="_Hlk161926139"/>
      <w:r>
        <w:t xml:space="preserve">the AS condition checking of SUI transmission for U2N Relay </w:t>
      </w:r>
      <w:bookmarkEnd w:id="15"/>
      <w:r w:rsidR="00172F5F">
        <w:t>communication</w:t>
      </w:r>
      <w:r>
        <w:t xml:space="preserve"> as the </w:t>
      </w:r>
      <w:r w:rsidR="00C51529">
        <w:t xml:space="preserve">CR in </w:t>
      </w:r>
      <w:r w:rsidR="009B39AA" w:rsidRPr="009B39AA">
        <w:t>R2-2402210</w:t>
      </w:r>
      <w:r w:rsidR="00A86D6B">
        <w:t>.</w:t>
      </w:r>
      <w:bookmarkEnd w:id="14"/>
    </w:p>
    <w:p w14:paraId="2E58CC51" w14:textId="77777777" w:rsidR="00FB3C9D" w:rsidRDefault="003D1DDD">
      <w:pPr>
        <w:pStyle w:val="1"/>
      </w:pPr>
      <w:bookmarkStart w:id="16" w:name="_Toc131757160"/>
      <w:r>
        <w:lastRenderedPageBreak/>
        <w:t>Conclusion</w:t>
      </w:r>
      <w:bookmarkEnd w:id="16"/>
    </w:p>
    <w:p w14:paraId="224A3FE0" w14:textId="124DB7A3" w:rsidR="000615A8" w:rsidRDefault="000615A8" w:rsidP="000615A8">
      <w:r>
        <w:t>We have the following observations:</w:t>
      </w:r>
    </w:p>
    <w:p w14:paraId="4BA25EFD" w14:textId="24A624EE" w:rsidR="009B39AA" w:rsidRDefault="000615A8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fldChar w:fldCharType="begin"/>
      </w:r>
      <w:r>
        <w:instrText xml:space="preserve"> TOC \n \h \z \t "Observation,1" </w:instrText>
      </w:r>
      <w:r>
        <w:fldChar w:fldCharType="separate"/>
      </w:r>
      <w:hyperlink w:anchor="_Toc162948926" w:history="1">
        <w:r w:rsidR="009B39AA" w:rsidRPr="000B77E3">
          <w:rPr>
            <w:rStyle w:val="af3"/>
            <w:noProof/>
          </w:rPr>
          <w:t>Observation 1</w:t>
        </w:r>
        <w:r w:rsidR="009B39AA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9B39AA" w:rsidRPr="000B77E3">
          <w:rPr>
            <w:rStyle w:val="af3"/>
            <w:noProof/>
          </w:rPr>
          <w:t>For U2N Relay communication transmission, based on clause 5.8.8 in RRC specification, Tx UE doesn’t need to check any AS threshold condition.</w:t>
        </w:r>
      </w:hyperlink>
    </w:p>
    <w:p w14:paraId="2F22F7E9" w14:textId="79D25997" w:rsidR="009B39AA" w:rsidRDefault="009B39AA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62948927" w:history="1">
        <w:r w:rsidRPr="000B77E3">
          <w:rPr>
            <w:rStyle w:val="af3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0B77E3">
          <w:rPr>
            <w:rStyle w:val="af3"/>
            <w:noProof/>
          </w:rPr>
          <w:t>Based on clause 5.8.3.2 in the RRC specification, UE needs to check the AS condition for the SUI report to indicate U2N Relay communication transmission.</w:t>
        </w:r>
      </w:hyperlink>
    </w:p>
    <w:p w14:paraId="6B8D83FA" w14:textId="195BF3DB" w:rsidR="009B39AA" w:rsidRDefault="009B39AA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62948928" w:history="1">
        <w:r w:rsidRPr="000B77E3">
          <w:rPr>
            <w:rStyle w:val="af3"/>
            <w:noProof/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0B77E3">
          <w:rPr>
            <w:rStyle w:val="af3"/>
            <w:noProof/>
          </w:rPr>
          <w:t>The gap in checking AS condition for SUI transmission and U2N Relay communication transmission causes non-valid/available configuration/resource for U2N Relay communications.</w:t>
        </w:r>
      </w:hyperlink>
    </w:p>
    <w:p w14:paraId="2F0D01F6" w14:textId="5524E47C" w:rsidR="009B39AA" w:rsidRDefault="009B39AA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62948929" w:history="1">
        <w:r w:rsidRPr="000B77E3">
          <w:rPr>
            <w:rStyle w:val="af3"/>
            <w:noProof/>
          </w:rPr>
          <w:t>Observation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0B77E3">
          <w:rPr>
            <w:rStyle w:val="af3"/>
            <w:noProof/>
          </w:rPr>
          <w:t>There is no RAN2 conclusion on AS condition for SUI transmission indicating U2N Relay communication.</w:t>
        </w:r>
      </w:hyperlink>
    </w:p>
    <w:p w14:paraId="3A51263D" w14:textId="5A42B18D" w:rsidR="000615A8" w:rsidRPr="000615A8" w:rsidRDefault="000615A8">
      <w:r>
        <w:fldChar w:fldCharType="end"/>
      </w:r>
    </w:p>
    <w:p w14:paraId="04A5609E" w14:textId="485685A0" w:rsidR="00942605" w:rsidRDefault="003D1DDD">
      <w:r>
        <w:t>We have the following proposals:</w:t>
      </w:r>
    </w:p>
    <w:p w14:paraId="6DBB49E2" w14:textId="54999658" w:rsidR="009B39AA" w:rsidRDefault="00942605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fldChar w:fldCharType="begin"/>
      </w:r>
      <w:r>
        <w:instrText xml:space="preserve"> TOC \n \p " " \h \z \t "Proposal,1" </w:instrText>
      </w:r>
      <w:r>
        <w:fldChar w:fldCharType="separate"/>
      </w:r>
      <w:hyperlink w:anchor="_Toc162948930" w:history="1">
        <w:r w:rsidR="009B39AA" w:rsidRPr="006E7A9D">
          <w:rPr>
            <w:rStyle w:val="af3"/>
            <w:noProof/>
          </w:rPr>
          <w:t>Proposal 1</w:t>
        </w:r>
        <w:r w:rsidR="009B39AA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9B39AA" w:rsidRPr="006E7A9D">
          <w:rPr>
            <w:rStyle w:val="af3"/>
            <w:noProof/>
          </w:rPr>
          <w:t>RAN2 to discuss removing the AS condition checking of SUI transmission for U2N Relay communication as the CR in R2-2402210.</w:t>
        </w:r>
      </w:hyperlink>
    </w:p>
    <w:p w14:paraId="6141EE9F" w14:textId="084C2F32" w:rsidR="00DB7CBF" w:rsidRPr="00F00FBA" w:rsidRDefault="00942605">
      <w:r>
        <w:rPr>
          <w:sz w:val="22"/>
          <w:lang w:val="en-US"/>
        </w:rPr>
        <w:fldChar w:fldCharType="end"/>
      </w:r>
      <w:bookmarkStart w:id="17" w:name="_In-sequence_SDU_delivery"/>
      <w:bookmarkStart w:id="18" w:name="_GoBack"/>
      <w:bookmarkEnd w:id="17"/>
      <w:bookmarkEnd w:id="18"/>
    </w:p>
    <w:sectPr w:rsidR="00DB7CBF" w:rsidRPr="00F00FBA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3493D756" w16cex:dateUtc="2024-03-25T01:19:00Z"/>
  <w16cex:commentExtensible w16cex:durableId="28D6C62E" w16cex:dateUtc="2024-03-25T01:2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D8B467" w14:textId="77777777" w:rsidR="00836C7C" w:rsidRDefault="00836C7C">
      <w:pPr>
        <w:spacing w:after="0"/>
      </w:pPr>
      <w:r>
        <w:separator/>
      </w:r>
    </w:p>
  </w:endnote>
  <w:endnote w:type="continuationSeparator" w:id="0">
    <w:p w14:paraId="22957F22" w14:textId="77777777" w:rsidR="00836C7C" w:rsidRDefault="00836C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F8CD3A" w14:textId="77777777" w:rsidR="00B53ED7" w:rsidRDefault="00B53ED7">
    <w:pPr>
      <w:pStyle w:val="af8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f4"/>
      </w:rPr>
      <w:instrText xml:space="preserve"> PAGE </w:instrText>
    </w:r>
    <w:r>
      <w:fldChar w:fldCharType="separate"/>
    </w:r>
    <w:r>
      <w:rPr>
        <w:rStyle w:val="af4"/>
      </w:rPr>
      <w:t>3</w:t>
    </w:r>
    <w:r>
      <w:fldChar w:fldCharType="end"/>
    </w:r>
    <w:r>
      <w:rPr>
        <w:rStyle w:val="af4"/>
      </w:rPr>
      <w:t>/</w:t>
    </w:r>
    <w:r>
      <w:fldChar w:fldCharType="begin"/>
    </w:r>
    <w:r>
      <w:rPr>
        <w:rStyle w:val="af4"/>
      </w:rPr>
      <w:instrText xml:space="preserve"> NUMPAGES </w:instrText>
    </w:r>
    <w:r>
      <w:fldChar w:fldCharType="separate"/>
    </w:r>
    <w:r>
      <w:rPr>
        <w:rStyle w:val="af4"/>
      </w:rPr>
      <w:t>11</w:t>
    </w:r>
    <w:r>
      <w:fldChar w:fldCharType="end"/>
    </w:r>
    <w:r>
      <w:rPr>
        <w:rStyle w:val="af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BBE552" w14:textId="77777777" w:rsidR="00836C7C" w:rsidRDefault="00836C7C">
      <w:pPr>
        <w:spacing w:after="0"/>
      </w:pPr>
      <w:r>
        <w:separator/>
      </w:r>
    </w:p>
  </w:footnote>
  <w:footnote w:type="continuationSeparator" w:id="0">
    <w:p w14:paraId="280E18D2" w14:textId="77777777" w:rsidR="00836C7C" w:rsidRDefault="00836C7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5067739"/>
    <w:multiLevelType w:val="hybridMultilevel"/>
    <w:tmpl w:val="095ED98C"/>
    <w:lvl w:ilvl="0" w:tplc="613E0668">
      <w:start w:val="1"/>
      <w:numFmt w:val="decimal"/>
      <w:pStyle w:val="ObservationStyle"/>
      <w:lvlText w:val="Observation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1261389"/>
    <w:multiLevelType w:val="hybridMultilevel"/>
    <w:tmpl w:val="635636D8"/>
    <w:lvl w:ilvl="0" w:tplc="4ED80904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51FEF890">
      <w:start w:val="1"/>
      <w:numFmt w:val="lowerLetter"/>
      <w:lvlText w:val="%2."/>
      <w:lvlJc w:val="left"/>
      <w:pPr>
        <w:ind w:left="1080" w:hanging="360"/>
      </w:pPr>
    </w:lvl>
    <w:lvl w:ilvl="2" w:tplc="6EBED842">
      <w:start w:val="1"/>
      <w:numFmt w:val="lowerRoman"/>
      <w:lvlText w:val="%3."/>
      <w:lvlJc w:val="right"/>
      <w:pPr>
        <w:ind w:left="1800" w:hanging="180"/>
      </w:pPr>
    </w:lvl>
    <w:lvl w:ilvl="3" w:tplc="D5F6F69A">
      <w:start w:val="1"/>
      <w:numFmt w:val="decimal"/>
      <w:lvlText w:val="%4."/>
      <w:lvlJc w:val="left"/>
      <w:pPr>
        <w:ind w:left="2520" w:hanging="360"/>
      </w:pPr>
    </w:lvl>
    <w:lvl w:ilvl="4" w:tplc="12768728">
      <w:start w:val="1"/>
      <w:numFmt w:val="lowerLetter"/>
      <w:lvlText w:val="%5."/>
      <w:lvlJc w:val="left"/>
      <w:pPr>
        <w:ind w:left="3240" w:hanging="360"/>
      </w:pPr>
    </w:lvl>
    <w:lvl w:ilvl="5" w:tplc="7BFE2160">
      <w:start w:val="1"/>
      <w:numFmt w:val="lowerRoman"/>
      <w:lvlText w:val="%6."/>
      <w:lvlJc w:val="right"/>
      <w:pPr>
        <w:ind w:left="3960" w:hanging="180"/>
      </w:pPr>
    </w:lvl>
    <w:lvl w:ilvl="6" w:tplc="A5F2C6EA">
      <w:start w:val="1"/>
      <w:numFmt w:val="decimal"/>
      <w:lvlText w:val="%7."/>
      <w:lvlJc w:val="left"/>
      <w:pPr>
        <w:ind w:left="4680" w:hanging="360"/>
      </w:pPr>
    </w:lvl>
    <w:lvl w:ilvl="7" w:tplc="80C2F118">
      <w:start w:val="1"/>
      <w:numFmt w:val="lowerLetter"/>
      <w:lvlText w:val="%8."/>
      <w:lvlJc w:val="left"/>
      <w:pPr>
        <w:ind w:left="5400" w:hanging="360"/>
      </w:pPr>
    </w:lvl>
    <w:lvl w:ilvl="8" w:tplc="A9966A1C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8E5500"/>
    <w:multiLevelType w:val="hybridMultilevel"/>
    <w:tmpl w:val="32C0414E"/>
    <w:lvl w:ilvl="0" w:tplc="D5C8D1F4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114B9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6F287E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50AFF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5EC98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A2CFB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EAD7E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62F4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44C3AF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9D752F"/>
    <w:multiLevelType w:val="hybridMultilevel"/>
    <w:tmpl w:val="C6B22A3C"/>
    <w:lvl w:ilvl="0" w:tplc="8D522B02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52AC1ED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70AB0C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444AF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4266F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13E888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C746E5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068D66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54E015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2148019C"/>
    <w:multiLevelType w:val="hybridMultilevel"/>
    <w:tmpl w:val="B344CE7E"/>
    <w:lvl w:ilvl="0" w:tplc="335E1A50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CE46CF50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A7CE19C6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1FA2017E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A6081776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780271CE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6C1CC5E8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CF047060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7528F336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1BA6DB2"/>
    <w:multiLevelType w:val="hybridMultilevel"/>
    <w:tmpl w:val="06540704"/>
    <w:styleLink w:val="StyleBulleted"/>
    <w:lvl w:ilvl="0" w:tplc="7026E282">
      <w:start w:val="1"/>
      <w:numFmt w:val="bullet"/>
      <w:pStyle w:val="StyleBulleted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17EC0BB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C829F2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86C17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16655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82CD6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54990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E6767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C8AAC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2F4931"/>
    <w:multiLevelType w:val="hybridMultilevel"/>
    <w:tmpl w:val="2B8262D4"/>
    <w:lvl w:ilvl="0" w:tplc="C16AA59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212276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9E0A73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F842F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4C76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870A3C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36E6F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5ED0C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9F223E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6C7E23"/>
    <w:multiLevelType w:val="hybridMultilevel"/>
    <w:tmpl w:val="C81217EE"/>
    <w:lvl w:ilvl="0" w:tplc="43348852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518AAF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F7A6C5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4C37E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FECB8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72213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F288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52AD5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166D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784390"/>
    <w:multiLevelType w:val="multilevel"/>
    <w:tmpl w:val="EE36125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0"/>
      <w:lvlText w:val="%1.%2.%3"/>
      <w:lvlJc w:val="left"/>
      <w:pPr>
        <w:tabs>
          <w:tab w:val="num" w:pos="4264"/>
        </w:tabs>
        <w:ind w:left="4264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4DC6BF8"/>
    <w:multiLevelType w:val="hybridMultilevel"/>
    <w:tmpl w:val="0BAE5DAE"/>
    <w:lvl w:ilvl="0" w:tplc="C8700226">
      <w:start w:val="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18234CB"/>
    <w:multiLevelType w:val="hybridMultilevel"/>
    <w:tmpl w:val="1562AA16"/>
    <w:lvl w:ilvl="0" w:tplc="7908B564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  <w:lvl w:ilvl="1" w:tplc="742408D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156959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546162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6406E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B50BEB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90C34F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A9012C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570EF5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534A79D7"/>
    <w:multiLevelType w:val="hybridMultilevel"/>
    <w:tmpl w:val="22B61270"/>
    <w:lvl w:ilvl="0" w:tplc="BF049F92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C28C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1AE144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CEDED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F03A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B0651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9ED76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C2CE1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048F04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222E14"/>
    <w:multiLevelType w:val="hybridMultilevel"/>
    <w:tmpl w:val="FF2C08AA"/>
    <w:lvl w:ilvl="0" w:tplc="B920950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B37664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08E3D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ACAD1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54571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20A8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ECA19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5495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4E9A5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D189C"/>
    <w:multiLevelType w:val="hybridMultilevel"/>
    <w:tmpl w:val="7D161330"/>
    <w:lvl w:ilvl="0" w:tplc="97B6A686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182BD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22AB47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CC2EF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D01C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DB603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92EE4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4CA58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05A73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A618A0"/>
    <w:multiLevelType w:val="hybridMultilevel"/>
    <w:tmpl w:val="4E56BB8A"/>
    <w:lvl w:ilvl="0" w:tplc="65C225E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eastAsia"/>
      </w:rPr>
    </w:lvl>
    <w:lvl w:ilvl="1" w:tplc="0E6CAD06">
      <w:start w:val="1"/>
      <w:numFmt w:val="lowerLetter"/>
      <w:lvlText w:val="%2."/>
      <w:lvlJc w:val="left"/>
      <w:pPr>
        <w:ind w:left="1440" w:hanging="360"/>
      </w:pPr>
    </w:lvl>
    <w:lvl w:ilvl="2" w:tplc="5AD6333C">
      <w:start w:val="1"/>
      <w:numFmt w:val="lowerRoman"/>
      <w:lvlText w:val="%3."/>
      <w:lvlJc w:val="right"/>
      <w:pPr>
        <w:ind w:left="2160" w:hanging="180"/>
      </w:pPr>
    </w:lvl>
    <w:lvl w:ilvl="3" w:tplc="E000EBC2">
      <w:start w:val="1"/>
      <w:numFmt w:val="decimal"/>
      <w:lvlText w:val="%4."/>
      <w:lvlJc w:val="left"/>
      <w:pPr>
        <w:ind w:left="2880" w:hanging="360"/>
      </w:pPr>
    </w:lvl>
    <w:lvl w:ilvl="4" w:tplc="F8D470EA">
      <w:start w:val="1"/>
      <w:numFmt w:val="lowerLetter"/>
      <w:lvlText w:val="%5."/>
      <w:lvlJc w:val="left"/>
      <w:pPr>
        <w:ind w:left="3600" w:hanging="360"/>
      </w:pPr>
    </w:lvl>
    <w:lvl w:ilvl="5" w:tplc="3C4A663E">
      <w:start w:val="1"/>
      <w:numFmt w:val="lowerRoman"/>
      <w:lvlText w:val="%6."/>
      <w:lvlJc w:val="right"/>
      <w:pPr>
        <w:ind w:left="4320" w:hanging="180"/>
      </w:pPr>
    </w:lvl>
    <w:lvl w:ilvl="6" w:tplc="D674A348">
      <w:start w:val="1"/>
      <w:numFmt w:val="decimal"/>
      <w:lvlText w:val="%7."/>
      <w:lvlJc w:val="left"/>
      <w:pPr>
        <w:ind w:left="5040" w:hanging="360"/>
      </w:pPr>
    </w:lvl>
    <w:lvl w:ilvl="7" w:tplc="B060D3B0">
      <w:start w:val="1"/>
      <w:numFmt w:val="lowerLetter"/>
      <w:lvlText w:val="%8."/>
      <w:lvlJc w:val="left"/>
      <w:pPr>
        <w:ind w:left="5760" w:hanging="360"/>
      </w:pPr>
    </w:lvl>
    <w:lvl w:ilvl="8" w:tplc="C92C3DE4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4C1C54"/>
    <w:multiLevelType w:val="hybridMultilevel"/>
    <w:tmpl w:val="E2FC8F12"/>
    <w:lvl w:ilvl="0" w:tplc="2AFC6FC6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9386135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A7AF6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98860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A42E0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0AA0F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B6B61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D4CE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C1805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16"/>
  </w:num>
  <w:num w:numId="4">
    <w:abstractNumId w:val="3"/>
  </w:num>
  <w:num w:numId="5">
    <w:abstractNumId w:val="13"/>
  </w:num>
  <w:num w:numId="6">
    <w:abstractNumId w:val="5"/>
  </w:num>
  <w:num w:numId="7">
    <w:abstractNumId w:val="4"/>
  </w:num>
  <w:num w:numId="8">
    <w:abstractNumId w:val="12"/>
  </w:num>
  <w:num w:numId="9">
    <w:abstractNumId w:val="14"/>
  </w:num>
  <w:num w:numId="10">
    <w:abstractNumId w:val="11"/>
  </w:num>
  <w:num w:numId="11">
    <w:abstractNumId w:val="7"/>
  </w:num>
  <w:num w:numId="12">
    <w:abstractNumId w:val="2"/>
  </w:num>
  <w:num w:numId="13">
    <w:abstractNumId w:val="6"/>
  </w:num>
  <w:num w:numId="14">
    <w:abstractNumId w:val="15"/>
  </w:num>
  <w:num w:numId="15">
    <w:abstractNumId w:val="1"/>
  </w:num>
  <w:num w:numId="16">
    <w:abstractNumId w:val="10"/>
  </w:num>
  <w:num w:numId="17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567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Y1NjY3sTAwMjAzMDJS0lEKTi0uzszPAykwM64FAFHbG9EtAAAA"/>
  </w:docVars>
  <w:rsids>
    <w:rsidRoot w:val="00FB3C9D"/>
    <w:rsid w:val="0000483C"/>
    <w:rsid w:val="000100C5"/>
    <w:rsid w:val="000122B1"/>
    <w:rsid w:val="00015DBC"/>
    <w:rsid w:val="00017121"/>
    <w:rsid w:val="00023308"/>
    <w:rsid w:val="00025DF1"/>
    <w:rsid w:val="000267B2"/>
    <w:rsid w:val="000301BE"/>
    <w:rsid w:val="00031204"/>
    <w:rsid w:val="00034101"/>
    <w:rsid w:val="00034B3C"/>
    <w:rsid w:val="00041594"/>
    <w:rsid w:val="00044D3C"/>
    <w:rsid w:val="00046CFA"/>
    <w:rsid w:val="00056FA0"/>
    <w:rsid w:val="000571A8"/>
    <w:rsid w:val="00057B8E"/>
    <w:rsid w:val="000615A8"/>
    <w:rsid w:val="00064493"/>
    <w:rsid w:val="00070353"/>
    <w:rsid w:val="00074B10"/>
    <w:rsid w:val="0007764C"/>
    <w:rsid w:val="000818F4"/>
    <w:rsid w:val="00081EC4"/>
    <w:rsid w:val="00082BAD"/>
    <w:rsid w:val="00087D56"/>
    <w:rsid w:val="00095EDC"/>
    <w:rsid w:val="00097B99"/>
    <w:rsid w:val="000A045B"/>
    <w:rsid w:val="000A1C5D"/>
    <w:rsid w:val="000A221D"/>
    <w:rsid w:val="000B162C"/>
    <w:rsid w:val="000B2A4F"/>
    <w:rsid w:val="000B4631"/>
    <w:rsid w:val="000B5469"/>
    <w:rsid w:val="000B7832"/>
    <w:rsid w:val="000B79DB"/>
    <w:rsid w:val="000B7A5D"/>
    <w:rsid w:val="000C0F85"/>
    <w:rsid w:val="000C1310"/>
    <w:rsid w:val="000C5F3C"/>
    <w:rsid w:val="000E03C4"/>
    <w:rsid w:val="000F0DE1"/>
    <w:rsid w:val="000F2E9B"/>
    <w:rsid w:val="000F5134"/>
    <w:rsid w:val="000F5DA6"/>
    <w:rsid w:val="000F7D77"/>
    <w:rsid w:val="00107335"/>
    <w:rsid w:val="00107715"/>
    <w:rsid w:val="00111FD9"/>
    <w:rsid w:val="00115CFC"/>
    <w:rsid w:val="00120D0C"/>
    <w:rsid w:val="001222C2"/>
    <w:rsid w:val="00123DA6"/>
    <w:rsid w:val="00124C77"/>
    <w:rsid w:val="00125123"/>
    <w:rsid w:val="00133F0B"/>
    <w:rsid w:val="001343B0"/>
    <w:rsid w:val="001349BC"/>
    <w:rsid w:val="00136D1F"/>
    <w:rsid w:val="001444DC"/>
    <w:rsid w:val="001446E7"/>
    <w:rsid w:val="00146D5C"/>
    <w:rsid w:val="00146E5B"/>
    <w:rsid w:val="00150AF6"/>
    <w:rsid w:val="00151DC1"/>
    <w:rsid w:val="00154CDE"/>
    <w:rsid w:val="001552FD"/>
    <w:rsid w:val="00155445"/>
    <w:rsid w:val="00155572"/>
    <w:rsid w:val="00160B0D"/>
    <w:rsid w:val="001632EC"/>
    <w:rsid w:val="001663CB"/>
    <w:rsid w:val="0016729F"/>
    <w:rsid w:val="00172F5F"/>
    <w:rsid w:val="00180DEC"/>
    <w:rsid w:val="00185E1A"/>
    <w:rsid w:val="00185F43"/>
    <w:rsid w:val="00196760"/>
    <w:rsid w:val="001A4B2D"/>
    <w:rsid w:val="001A50CB"/>
    <w:rsid w:val="001A59DA"/>
    <w:rsid w:val="001B031F"/>
    <w:rsid w:val="001B3D23"/>
    <w:rsid w:val="001B490B"/>
    <w:rsid w:val="001B64DA"/>
    <w:rsid w:val="001B7D1B"/>
    <w:rsid w:val="001C1A4E"/>
    <w:rsid w:val="001C6E79"/>
    <w:rsid w:val="001D10E1"/>
    <w:rsid w:val="001D3066"/>
    <w:rsid w:val="001D32BD"/>
    <w:rsid w:val="001D4078"/>
    <w:rsid w:val="001D7CF5"/>
    <w:rsid w:val="001E237B"/>
    <w:rsid w:val="001E2735"/>
    <w:rsid w:val="001F02BF"/>
    <w:rsid w:val="001F39DE"/>
    <w:rsid w:val="001F3D00"/>
    <w:rsid w:val="001F6736"/>
    <w:rsid w:val="002034C4"/>
    <w:rsid w:val="002042C1"/>
    <w:rsid w:val="00206961"/>
    <w:rsid w:val="002070B3"/>
    <w:rsid w:val="00210583"/>
    <w:rsid w:val="002110D8"/>
    <w:rsid w:val="00212650"/>
    <w:rsid w:val="0021582F"/>
    <w:rsid w:val="00216837"/>
    <w:rsid w:val="002203A2"/>
    <w:rsid w:val="002226D1"/>
    <w:rsid w:val="00222A1B"/>
    <w:rsid w:val="00224EDE"/>
    <w:rsid w:val="00224F89"/>
    <w:rsid w:val="0022582D"/>
    <w:rsid w:val="0023140C"/>
    <w:rsid w:val="00231ED6"/>
    <w:rsid w:val="002322A7"/>
    <w:rsid w:val="002373E8"/>
    <w:rsid w:val="00247587"/>
    <w:rsid w:val="00252513"/>
    <w:rsid w:val="002525DC"/>
    <w:rsid w:val="00252E5E"/>
    <w:rsid w:val="00256507"/>
    <w:rsid w:val="0025783A"/>
    <w:rsid w:val="00257DD1"/>
    <w:rsid w:val="00261173"/>
    <w:rsid w:val="002635CD"/>
    <w:rsid w:val="00263A72"/>
    <w:rsid w:val="0026457B"/>
    <w:rsid w:val="0026476C"/>
    <w:rsid w:val="0026590F"/>
    <w:rsid w:val="00265ACD"/>
    <w:rsid w:val="00267BDA"/>
    <w:rsid w:val="0027082C"/>
    <w:rsid w:val="002713D3"/>
    <w:rsid w:val="00271F28"/>
    <w:rsid w:val="00273C47"/>
    <w:rsid w:val="002751B2"/>
    <w:rsid w:val="00275579"/>
    <w:rsid w:val="00276BFA"/>
    <w:rsid w:val="00277C14"/>
    <w:rsid w:val="00283C1B"/>
    <w:rsid w:val="00283CD4"/>
    <w:rsid w:val="00284194"/>
    <w:rsid w:val="002841F1"/>
    <w:rsid w:val="00294F36"/>
    <w:rsid w:val="00295928"/>
    <w:rsid w:val="00297F4E"/>
    <w:rsid w:val="002A06C1"/>
    <w:rsid w:val="002A070D"/>
    <w:rsid w:val="002A2EC4"/>
    <w:rsid w:val="002A71DE"/>
    <w:rsid w:val="002A7B3F"/>
    <w:rsid w:val="002B1C46"/>
    <w:rsid w:val="002B38BC"/>
    <w:rsid w:val="002C043C"/>
    <w:rsid w:val="002C278D"/>
    <w:rsid w:val="002C6CD3"/>
    <w:rsid w:val="002C7AE9"/>
    <w:rsid w:val="002D02B9"/>
    <w:rsid w:val="002D0DFA"/>
    <w:rsid w:val="002D2D2C"/>
    <w:rsid w:val="002E06D5"/>
    <w:rsid w:val="002E635A"/>
    <w:rsid w:val="002E6468"/>
    <w:rsid w:val="002E6820"/>
    <w:rsid w:val="002F28AB"/>
    <w:rsid w:val="002F6B1B"/>
    <w:rsid w:val="0030624E"/>
    <w:rsid w:val="00306EDF"/>
    <w:rsid w:val="00311126"/>
    <w:rsid w:val="003134B3"/>
    <w:rsid w:val="00313985"/>
    <w:rsid w:val="003200FE"/>
    <w:rsid w:val="00320928"/>
    <w:rsid w:val="00325BFC"/>
    <w:rsid w:val="0032641D"/>
    <w:rsid w:val="00326F53"/>
    <w:rsid w:val="00327786"/>
    <w:rsid w:val="00330346"/>
    <w:rsid w:val="00333F69"/>
    <w:rsid w:val="00336AE4"/>
    <w:rsid w:val="00337D1A"/>
    <w:rsid w:val="0034168D"/>
    <w:rsid w:val="00343E39"/>
    <w:rsid w:val="0035075D"/>
    <w:rsid w:val="00350F10"/>
    <w:rsid w:val="00354324"/>
    <w:rsid w:val="003631C4"/>
    <w:rsid w:val="003662A8"/>
    <w:rsid w:val="00366D26"/>
    <w:rsid w:val="00367F1E"/>
    <w:rsid w:val="00375D9D"/>
    <w:rsid w:val="00386A14"/>
    <w:rsid w:val="00391515"/>
    <w:rsid w:val="003936AA"/>
    <w:rsid w:val="00396679"/>
    <w:rsid w:val="003A0884"/>
    <w:rsid w:val="003A51BD"/>
    <w:rsid w:val="003A5CDA"/>
    <w:rsid w:val="003A653D"/>
    <w:rsid w:val="003B1400"/>
    <w:rsid w:val="003B1B8C"/>
    <w:rsid w:val="003B23B5"/>
    <w:rsid w:val="003B2B37"/>
    <w:rsid w:val="003B331C"/>
    <w:rsid w:val="003B3C0F"/>
    <w:rsid w:val="003C05CA"/>
    <w:rsid w:val="003C1CDA"/>
    <w:rsid w:val="003C2081"/>
    <w:rsid w:val="003C43B0"/>
    <w:rsid w:val="003C4E76"/>
    <w:rsid w:val="003C67C1"/>
    <w:rsid w:val="003C7EBD"/>
    <w:rsid w:val="003D1DDD"/>
    <w:rsid w:val="003D48D5"/>
    <w:rsid w:val="003D4ED7"/>
    <w:rsid w:val="003D7A94"/>
    <w:rsid w:val="003E0E2F"/>
    <w:rsid w:val="003E3AFA"/>
    <w:rsid w:val="003E6F62"/>
    <w:rsid w:val="003E7DB4"/>
    <w:rsid w:val="003F5EC0"/>
    <w:rsid w:val="003F5FD6"/>
    <w:rsid w:val="003F6639"/>
    <w:rsid w:val="00400D84"/>
    <w:rsid w:val="00405549"/>
    <w:rsid w:val="0041279E"/>
    <w:rsid w:val="00412A7B"/>
    <w:rsid w:val="00413C87"/>
    <w:rsid w:val="004150D5"/>
    <w:rsid w:val="00415428"/>
    <w:rsid w:val="00416E1A"/>
    <w:rsid w:val="00420328"/>
    <w:rsid w:val="00423FE3"/>
    <w:rsid w:val="004258D9"/>
    <w:rsid w:val="004313CD"/>
    <w:rsid w:val="00431991"/>
    <w:rsid w:val="00431B4B"/>
    <w:rsid w:val="0043359C"/>
    <w:rsid w:val="0043433F"/>
    <w:rsid w:val="00440C74"/>
    <w:rsid w:val="00444989"/>
    <w:rsid w:val="00445B12"/>
    <w:rsid w:val="004535BC"/>
    <w:rsid w:val="004559F4"/>
    <w:rsid w:val="00456A8D"/>
    <w:rsid w:val="00456DAE"/>
    <w:rsid w:val="00461C5A"/>
    <w:rsid w:val="004624CC"/>
    <w:rsid w:val="00466280"/>
    <w:rsid w:val="004706FA"/>
    <w:rsid w:val="00474306"/>
    <w:rsid w:val="00475A34"/>
    <w:rsid w:val="00476F75"/>
    <w:rsid w:val="004777AF"/>
    <w:rsid w:val="00491093"/>
    <w:rsid w:val="00492005"/>
    <w:rsid w:val="0049339C"/>
    <w:rsid w:val="0049681A"/>
    <w:rsid w:val="00497E23"/>
    <w:rsid w:val="004A09B4"/>
    <w:rsid w:val="004A2923"/>
    <w:rsid w:val="004A6682"/>
    <w:rsid w:val="004A6E6D"/>
    <w:rsid w:val="004B06A6"/>
    <w:rsid w:val="004B354A"/>
    <w:rsid w:val="004B37F6"/>
    <w:rsid w:val="004B4F9E"/>
    <w:rsid w:val="004C4B19"/>
    <w:rsid w:val="004C4DAE"/>
    <w:rsid w:val="004D0299"/>
    <w:rsid w:val="004D0C69"/>
    <w:rsid w:val="004D1103"/>
    <w:rsid w:val="004D221D"/>
    <w:rsid w:val="004D3569"/>
    <w:rsid w:val="004D536E"/>
    <w:rsid w:val="004D56E0"/>
    <w:rsid w:val="004E5491"/>
    <w:rsid w:val="004E5A3E"/>
    <w:rsid w:val="004F013A"/>
    <w:rsid w:val="004F0F81"/>
    <w:rsid w:val="004F10AD"/>
    <w:rsid w:val="004F668D"/>
    <w:rsid w:val="00500112"/>
    <w:rsid w:val="0050064F"/>
    <w:rsid w:val="0050185B"/>
    <w:rsid w:val="00502F84"/>
    <w:rsid w:val="00504990"/>
    <w:rsid w:val="00504E01"/>
    <w:rsid w:val="005063AF"/>
    <w:rsid w:val="005068A3"/>
    <w:rsid w:val="005075AA"/>
    <w:rsid w:val="00511837"/>
    <w:rsid w:val="00514254"/>
    <w:rsid w:val="00515C33"/>
    <w:rsid w:val="00520A05"/>
    <w:rsid w:val="00522AA4"/>
    <w:rsid w:val="00524EDC"/>
    <w:rsid w:val="0052516B"/>
    <w:rsid w:val="005309DA"/>
    <w:rsid w:val="005316CE"/>
    <w:rsid w:val="0053332F"/>
    <w:rsid w:val="005365BA"/>
    <w:rsid w:val="00536BFB"/>
    <w:rsid w:val="005402DA"/>
    <w:rsid w:val="005409A9"/>
    <w:rsid w:val="005410C9"/>
    <w:rsid w:val="00542290"/>
    <w:rsid w:val="00543D2C"/>
    <w:rsid w:val="005442E9"/>
    <w:rsid w:val="0054630B"/>
    <w:rsid w:val="00550F08"/>
    <w:rsid w:val="00551BE4"/>
    <w:rsid w:val="005524FB"/>
    <w:rsid w:val="00552AC7"/>
    <w:rsid w:val="00553863"/>
    <w:rsid w:val="005561C4"/>
    <w:rsid w:val="00561466"/>
    <w:rsid w:val="0056179B"/>
    <w:rsid w:val="00561BAA"/>
    <w:rsid w:val="00562DF6"/>
    <w:rsid w:val="00563423"/>
    <w:rsid w:val="00564D32"/>
    <w:rsid w:val="00565DE3"/>
    <w:rsid w:val="005708E0"/>
    <w:rsid w:val="005769B6"/>
    <w:rsid w:val="00581839"/>
    <w:rsid w:val="00583B1A"/>
    <w:rsid w:val="00584953"/>
    <w:rsid w:val="00586D83"/>
    <w:rsid w:val="00591E0D"/>
    <w:rsid w:val="00594941"/>
    <w:rsid w:val="005965A9"/>
    <w:rsid w:val="005A2610"/>
    <w:rsid w:val="005A6ED1"/>
    <w:rsid w:val="005B1709"/>
    <w:rsid w:val="005B2601"/>
    <w:rsid w:val="005B43FF"/>
    <w:rsid w:val="005B4502"/>
    <w:rsid w:val="005C03F6"/>
    <w:rsid w:val="005C175C"/>
    <w:rsid w:val="005C18B5"/>
    <w:rsid w:val="005C5080"/>
    <w:rsid w:val="005C5ABF"/>
    <w:rsid w:val="005C5CDB"/>
    <w:rsid w:val="005D0F4E"/>
    <w:rsid w:val="005D195F"/>
    <w:rsid w:val="005D1D74"/>
    <w:rsid w:val="005D2E6B"/>
    <w:rsid w:val="005D3FB5"/>
    <w:rsid w:val="005E13BD"/>
    <w:rsid w:val="005E2099"/>
    <w:rsid w:val="005E28E5"/>
    <w:rsid w:val="005E367F"/>
    <w:rsid w:val="005E52A0"/>
    <w:rsid w:val="005E7F5A"/>
    <w:rsid w:val="005F4477"/>
    <w:rsid w:val="006002A0"/>
    <w:rsid w:val="006012E1"/>
    <w:rsid w:val="006035FB"/>
    <w:rsid w:val="0060368A"/>
    <w:rsid w:val="0060457F"/>
    <w:rsid w:val="0060738A"/>
    <w:rsid w:val="0060761A"/>
    <w:rsid w:val="00610954"/>
    <w:rsid w:val="0061237A"/>
    <w:rsid w:val="006123FE"/>
    <w:rsid w:val="00613669"/>
    <w:rsid w:val="00614C44"/>
    <w:rsid w:val="006150F0"/>
    <w:rsid w:val="00615F2A"/>
    <w:rsid w:val="00621611"/>
    <w:rsid w:val="00621BC8"/>
    <w:rsid w:val="00627A80"/>
    <w:rsid w:val="00640F38"/>
    <w:rsid w:val="00641445"/>
    <w:rsid w:val="0064251C"/>
    <w:rsid w:val="00650929"/>
    <w:rsid w:val="00660B16"/>
    <w:rsid w:val="00662067"/>
    <w:rsid w:val="0066350F"/>
    <w:rsid w:val="006649F6"/>
    <w:rsid w:val="00666863"/>
    <w:rsid w:val="00675886"/>
    <w:rsid w:val="006814F5"/>
    <w:rsid w:val="0068401E"/>
    <w:rsid w:val="00684496"/>
    <w:rsid w:val="00685769"/>
    <w:rsid w:val="006906CF"/>
    <w:rsid w:val="006945FE"/>
    <w:rsid w:val="00694C89"/>
    <w:rsid w:val="006956EF"/>
    <w:rsid w:val="006978CF"/>
    <w:rsid w:val="006A085B"/>
    <w:rsid w:val="006A1376"/>
    <w:rsid w:val="006A2066"/>
    <w:rsid w:val="006A2FBF"/>
    <w:rsid w:val="006A67A8"/>
    <w:rsid w:val="006A781E"/>
    <w:rsid w:val="006B25AE"/>
    <w:rsid w:val="006B2D0C"/>
    <w:rsid w:val="006B74A7"/>
    <w:rsid w:val="006C24FB"/>
    <w:rsid w:val="006C27A7"/>
    <w:rsid w:val="006C3DAC"/>
    <w:rsid w:val="006C648D"/>
    <w:rsid w:val="006C7A4C"/>
    <w:rsid w:val="006C7DDD"/>
    <w:rsid w:val="006C7EE5"/>
    <w:rsid w:val="006D02B7"/>
    <w:rsid w:val="006D31EA"/>
    <w:rsid w:val="006D3250"/>
    <w:rsid w:val="006D5047"/>
    <w:rsid w:val="006E09BE"/>
    <w:rsid w:val="006E0F20"/>
    <w:rsid w:val="006E1180"/>
    <w:rsid w:val="006E3083"/>
    <w:rsid w:val="006E4398"/>
    <w:rsid w:val="006E66CE"/>
    <w:rsid w:val="006E68A4"/>
    <w:rsid w:val="006E7824"/>
    <w:rsid w:val="006F0C7A"/>
    <w:rsid w:val="006F0E06"/>
    <w:rsid w:val="006F374A"/>
    <w:rsid w:val="006F4E7D"/>
    <w:rsid w:val="007072EF"/>
    <w:rsid w:val="007109CB"/>
    <w:rsid w:val="0071115C"/>
    <w:rsid w:val="00711CCE"/>
    <w:rsid w:val="00711D8F"/>
    <w:rsid w:val="00713D68"/>
    <w:rsid w:val="007148EA"/>
    <w:rsid w:val="00715856"/>
    <w:rsid w:val="00717DBE"/>
    <w:rsid w:val="0072006E"/>
    <w:rsid w:val="0072147B"/>
    <w:rsid w:val="007261FA"/>
    <w:rsid w:val="00731E1B"/>
    <w:rsid w:val="00732F98"/>
    <w:rsid w:val="007345B3"/>
    <w:rsid w:val="00734C07"/>
    <w:rsid w:val="007353ED"/>
    <w:rsid w:val="00736219"/>
    <w:rsid w:val="00741CE7"/>
    <w:rsid w:val="00744A23"/>
    <w:rsid w:val="00753C4A"/>
    <w:rsid w:val="00755E88"/>
    <w:rsid w:val="00756022"/>
    <w:rsid w:val="00757C60"/>
    <w:rsid w:val="007613FE"/>
    <w:rsid w:val="0076783C"/>
    <w:rsid w:val="00770949"/>
    <w:rsid w:val="00776EBD"/>
    <w:rsid w:val="00777103"/>
    <w:rsid w:val="00780B53"/>
    <w:rsid w:val="00782049"/>
    <w:rsid w:val="007835DD"/>
    <w:rsid w:val="00783C43"/>
    <w:rsid w:val="00790DC9"/>
    <w:rsid w:val="0079114E"/>
    <w:rsid w:val="0079342B"/>
    <w:rsid w:val="00795873"/>
    <w:rsid w:val="00795ACB"/>
    <w:rsid w:val="00797982"/>
    <w:rsid w:val="007A18DC"/>
    <w:rsid w:val="007A4AE4"/>
    <w:rsid w:val="007A7A53"/>
    <w:rsid w:val="007B4BCA"/>
    <w:rsid w:val="007C31C1"/>
    <w:rsid w:val="007C664E"/>
    <w:rsid w:val="007D1A7B"/>
    <w:rsid w:val="007D4DBC"/>
    <w:rsid w:val="007D4E1C"/>
    <w:rsid w:val="007E00A1"/>
    <w:rsid w:val="007E0864"/>
    <w:rsid w:val="007E3852"/>
    <w:rsid w:val="007F1CAD"/>
    <w:rsid w:val="007F33EE"/>
    <w:rsid w:val="007F435B"/>
    <w:rsid w:val="007F5E39"/>
    <w:rsid w:val="00801498"/>
    <w:rsid w:val="00804B8C"/>
    <w:rsid w:val="00805B80"/>
    <w:rsid w:val="008062BF"/>
    <w:rsid w:val="008076AF"/>
    <w:rsid w:val="00807A20"/>
    <w:rsid w:val="00807EE7"/>
    <w:rsid w:val="008109E6"/>
    <w:rsid w:val="00816955"/>
    <w:rsid w:val="00820CC9"/>
    <w:rsid w:val="008214FB"/>
    <w:rsid w:val="00822734"/>
    <w:rsid w:val="00825AAE"/>
    <w:rsid w:val="00832453"/>
    <w:rsid w:val="00836C7C"/>
    <w:rsid w:val="008377DE"/>
    <w:rsid w:val="00842380"/>
    <w:rsid w:val="00844947"/>
    <w:rsid w:val="00850AE3"/>
    <w:rsid w:val="0085273A"/>
    <w:rsid w:val="00852C24"/>
    <w:rsid w:val="00853A34"/>
    <w:rsid w:val="00853D38"/>
    <w:rsid w:val="00854D9C"/>
    <w:rsid w:val="00854DEF"/>
    <w:rsid w:val="00855F54"/>
    <w:rsid w:val="00862119"/>
    <w:rsid w:val="00862614"/>
    <w:rsid w:val="00865E66"/>
    <w:rsid w:val="00867B2F"/>
    <w:rsid w:val="00871192"/>
    <w:rsid w:val="008741EB"/>
    <w:rsid w:val="00874F84"/>
    <w:rsid w:val="008752D6"/>
    <w:rsid w:val="00877843"/>
    <w:rsid w:val="00890733"/>
    <w:rsid w:val="00893068"/>
    <w:rsid w:val="0089368F"/>
    <w:rsid w:val="0089383F"/>
    <w:rsid w:val="00895D68"/>
    <w:rsid w:val="008A250A"/>
    <w:rsid w:val="008B0293"/>
    <w:rsid w:val="008B4EFF"/>
    <w:rsid w:val="008C3ECC"/>
    <w:rsid w:val="008C3F1B"/>
    <w:rsid w:val="008C5F79"/>
    <w:rsid w:val="008C6A17"/>
    <w:rsid w:val="008D19DC"/>
    <w:rsid w:val="008E399F"/>
    <w:rsid w:val="008E3B9F"/>
    <w:rsid w:val="008E6340"/>
    <w:rsid w:val="008E672B"/>
    <w:rsid w:val="008F30D8"/>
    <w:rsid w:val="008F4560"/>
    <w:rsid w:val="009007D6"/>
    <w:rsid w:val="009009EF"/>
    <w:rsid w:val="009010BE"/>
    <w:rsid w:val="00901733"/>
    <w:rsid w:val="00911865"/>
    <w:rsid w:val="00915BD6"/>
    <w:rsid w:val="00923B9E"/>
    <w:rsid w:val="009249BA"/>
    <w:rsid w:val="00926AEF"/>
    <w:rsid w:val="00927905"/>
    <w:rsid w:val="00930A3A"/>
    <w:rsid w:val="00930F3A"/>
    <w:rsid w:val="00935BC9"/>
    <w:rsid w:val="00935DBD"/>
    <w:rsid w:val="009415CC"/>
    <w:rsid w:val="00942605"/>
    <w:rsid w:val="00942A0A"/>
    <w:rsid w:val="00942E42"/>
    <w:rsid w:val="009430D2"/>
    <w:rsid w:val="00943B58"/>
    <w:rsid w:val="00950EBF"/>
    <w:rsid w:val="00951C9C"/>
    <w:rsid w:val="009554F2"/>
    <w:rsid w:val="0096173F"/>
    <w:rsid w:val="009623F7"/>
    <w:rsid w:val="00974533"/>
    <w:rsid w:val="00975DDB"/>
    <w:rsid w:val="00977343"/>
    <w:rsid w:val="00980199"/>
    <w:rsid w:val="00982391"/>
    <w:rsid w:val="00983817"/>
    <w:rsid w:val="009840D1"/>
    <w:rsid w:val="00991654"/>
    <w:rsid w:val="009944BB"/>
    <w:rsid w:val="00994C05"/>
    <w:rsid w:val="00995B7E"/>
    <w:rsid w:val="009977FE"/>
    <w:rsid w:val="00997816"/>
    <w:rsid w:val="009A1E29"/>
    <w:rsid w:val="009A2478"/>
    <w:rsid w:val="009B0850"/>
    <w:rsid w:val="009B1A4B"/>
    <w:rsid w:val="009B1F37"/>
    <w:rsid w:val="009B2993"/>
    <w:rsid w:val="009B39AA"/>
    <w:rsid w:val="009B4A92"/>
    <w:rsid w:val="009B7064"/>
    <w:rsid w:val="009C18CE"/>
    <w:rsid w:val="009C1F08"/>
    <w:rsid w:val="009C2919"/>
    <w:rsid w:val="009C2C0A"/>
    <w:rsid w:val="009C3151"/>
    <w:rsid w:val="009C5418"/>
    <w:rsid w:val="009C5E21"/>
    <w:rsid w:val="009C6F85"/>
    <w:rsid w:val="009C7BC2"/>
    <w:rsid w:val="009D1E09"/>
    <w:rsid w:val="009E1269"/>
    <w:rsid w:val="009E1DE7"/>
    <w:rsid w:val="009E301C"/>
    <w:rsid w:val="009E3229"/>
    <w:rsid w:val="009E4DC2"/>
    <w:rsid w:val="009E591F"/>
    <w:rsid w:val="009E743C"/>
    <w:rsid w:val="009F4CA9"/>
    <w:rsid w:val="00A02F4E"/>
    <w:rsid w:val="00A036F8"/>
    <w:rsid w:val="00A04D0B"/>
    <w:rsid w:val="00A058BE"/>
    <w:rsid w:val="00A067F0"/>
    <w:rsid w:val="00A1181E"/>
    <w:rsid w:val="00A1493D"/>
    <w:rsid w:val="00A15127"/>
    <w:rsid w:val="00A2537F"/>
    <w:rsid w:val="00A25F07"/>
    <w:rsid w:val="00A30851"/>
    <w:rsid w:val="00A319DC"/>
    <w:rsid w:val="00A32EBD"/>
    <w:rsid w:val="00A372B0"/>
    <w:rsid w:val="00A37D3C"/>
    <w:rsid w:val="00A50800"/>
    <w:rsid w:val="00A519A0"/>
    <w:rsid w:val="00A53BF6"/>
    <w:rsid w:val="00A60753"/>
    <w:rsid w:val="00A61294"/>
    <w:rsid w:val="00A62D4C"/>
    <w:rsid w:val="00A664BB"/>
    <w:rsid w:val="00A66902"/>
    <w:rsid w:val="00A67BBA"/>
    <w:rsid w:val="00A71C97"/>
    <w:rsid w:val="00A7379D"/>
    <w:rsid w:val="00A772CB"/>
    <w:rsid w:val="00A8226D"/>
    <w:rsid w:val="00A82F2D"/>
    <w:rsid w:val="00A84EC4"/>
    <w:rsid w:val="00A86D6B"/>
    <w:rsid w:val="00A9093A"/>
    <w:rsid w:val="00A9392B"/>
    <w:rsid w:val="00A95C7B"/>
    <w:rsid w:val="00A966BA"/>
    <w:rsid w:val="00AA0D32"/>
    <w:rsid w:val="00AA1ECC"/>
    <w:rsid w:val="00AA2B95"/>
    <w:rsid w:val="00AA3A8F"/>
    <w:rsid w:val="00AA5A38"/>
    <w:rsid w:val="00AB0F35"/>
    <w:rsid w:val="00AB46B3"/>
    <w:rsid w:val="00AC52B1"/>
    <w:rsid w:val="00AC6947"/>
    <w:rsid w:val="00AE0464"/>
    <w:rsid w:val="00AE12E0"/>
    <w:rsid w:val="00AE1A6B"/>
    <w:rsid w:val="00AE6A57"/>
    <w:rsid w:val="00AF074B"/>
    <w:rsid w:val="00AF2150"/>
    <w:rsid w:val="00B01E46"/>
    <w:rsid w:val="00B024A0"/>
    <w:rsid w:val="00B027D2"/>
    <w:rsid w:val="00B03764"/>
    <w:rsid w:val="00B048AB"/>
    <w:rsid w:val="00B1558D"/>
    <w:rsid w:val="00B27DCB"/>
    <w:rsid w:val="00B31378"/>
    <w:rsid w:val="00B31F80"/>
    <w:rsid w:val="00B33466"/>
    <w:rsid w:val="00B408F5"/>
    <w:rsid w:val="00B41AA2"/>
    <w:rsid w:val="00B42ABC"/>
    <w:rsid w:val="00B45717"/>
    <w:rsid w:val="00B527BF"/>
    <w:rsid w:val="00B5300E"/>
    <w:rsid w:val="00B53ED7"/>
    <w:rsid w:val="00B57277"/>
    <w:rsid w:val="00B614F8"/>
    <w:rsid w:val="00B64556"/>
    <w:rsid w:val="00B6633C"/>
    <w:rsid w:val="00B670D2"/>
    <w:rsid w:val="00B71A3B"/>
    <w:rsid w:val="00B72201"/>
    <w:rsid w:val="00B73F85"/>
    <w:rsid w:val="00B7651E"/>
    <w:rsid w:val="00B76995"/>
    <w:rsid w:val="00B828F4"/>
    <w:rsid w:val="00B87A47"/>
    <w:rsid w:val="00B87A7D"/>
    <w:rsid w:val="00B87F2D"/>
    <w:rsid w:val="00B95493"/>
    <w:rsid w:val="00B95B4F"/>
    <w:rsid w:val="00BA5ABB"/>
    <w:rsid w:val="00BB5B37"/>
    <w:rsid w:val="00BC1816"/>
    <w:rsid w:val="00BC1DA6"/>
    <w:rsid w:val="00BC3A24"/>
    <w:rsid w:val="00BC5C86"/>
    <w:rsid w:val="00BD2C36"/>
    <w:rsid w:val="00BD30CB"/>
    <w:rsid w:val="00BD352C"/>
    <w:rsid w:val="00BD580A"/>
    <w:rsid w:val="00BE7FAD"/>
    <w:rsid w:val="00BF0E77"/>
    <w:rsid w:val="00BF2F4F"/>
    <w:rsid w:val="00BF4716"/>
    <w:rsid w:val="00BF550C"/>
    <w:rsid w:val="00BF550E"/>
    <w:rsid w:val="00C002A0"/>
    <w:rsid w:val="00C0198D"/>
    <w:rsid w:val="00C10992"/>
    <w:rsid w:val="00C1273E"/>
    <w:rsid w:val="00C16B81"/>
    <w:rsid w:val="00C177B3"/>
    <w:rsid w:val="00C20F3D"/>
    <w:rsid w:val="00C21CF7"/>
    <w:rsid w:val="00C2748D"/>
    <w:rsid w:val="00C3021B"/>
    <w:rsid w:val="00C33A85"/>
    <w:rsid w:val="00C3532F"/>
    <w:rsid w:val="00C42E4B"/>
    <w:rsid w:val="00C47194"/>
    <w:rsid w:val="00C511E1"/>
    <w:rsid w:val="00C51529"/>
    <w:rsid w:val="00C5328B"/>
    <w:rsid w:val="00C563C0"/>
    <w:rsid w:val="00C57E86"/>
    <w:rsid w:val="00C57FAA"/>
    <w:rsid w:val="00C61347"/>
    <w:rsid w:val="00C61B5B"/>
    <w:rsid w:val="00C66555"/>
    <w:rsid w:val="00C70D15"/>
    <w:rsid w:val="00C723FD"/>
    <w:rsid w:val="00C74DCD"/>
    <w:rsid w:val="00C7702A"/>
    <w:rsid w:val="00C835E6"/>
    <w:rsid w:val="00C9039F"/>
    <w:rsid w:val="00C90BDE"/>
    <w:rsid w:val="00C918CD"/>
    <w:rsid w:val="00C92B28"/>
    <w:rsid w:val="00C9559E"/>
    <w:rsid w:val="00C97061"/>
    <w:rsid w:val="00C97936"/>
    <w:rsid w:val="00CA520C"/>
    <w:rsid w:val="00CA590C"/>
    <w:rsid w:val="00CA7E46"/>
    <w:rsid w:val="00CB2486"/>
    <w:rsid w:val="00CB35D2"/>
    <w:rsid w:val="00CB4938"/>
    <w:rsid w:val="00CB61EC"/>
    <w:rsid w:val="00CB6AF8"/>
    <w:rsid w:val="00CC0098"/>
    <w:rsid w:val="00CC15DD"/>
    <w:rsid w:val="00CC1AF7"/>
    <w:rsid w:val="00CC1D47"/>
    <w:rsid w:val="00CC3C48"/>
    <w:rsid w:val="00CC74E0"/>
    <w:rsid w:val="00CD080A"/>
    <w:rsid w:val="00CD0D94"/>
    <w:rsid w:val="00CD15CD"/>
    <w:rsid w:val="00CD7D70"/>
    <w:rsid w:val="00CE1571"/>
    <w:rsid w:val="00CE43AC"/>
    <w:rsid w:val="00CE5297"/>
    <w:rsid w:val="00CF1881"/>
    <w:rsid w:val="00CF5F41"/>
    <w:rsid w:val="00D02A99"/>
    <w:rsid w:val="00D033A3"/>
    <w:rsid w:val="00D051D6"/>
    <w:rsid w:val="00D07B85"/>
    <w:rsid w:val="00D15303"/>
    <w:rsid w:val="00D23124"/>
    <w:rsid w:val="00D236C5"/>
    <w:rsid w:val="00D24FF5"/>
    <w:rsid w:val="00D2630A"/>
    <w:rsid w:val="00D3043C"/>
    <w:rsid w:val="00D355FB"/>
    <w:rsid w:val="00D37670"/>
    <w:rsid w:val="00D4029F"/>
    <w:rsid w:val="00D42CE4"/>
    <w:rsid w:val="00D43664"/>
    <w:rsid w:val="00D5177C"/>
    <w:rsid w:val="00D56468"/>
    <w:rsid w:val="00D56716"/>
    <w:rsid w:val="00D62266"/>
    <w:rsid w:val="00D64249"/>
    <w:rsid w:val="00D82608"/>
    <w:rsid w:val="00D845F0"/>
    <w:rsid w:val="00D86EEF"/>
    <w:rsid w:val="00D92A8D"/>
    <w:rsid w:val="00D92D29"/>
    <w:rsid w:val="00D95A7A"/>
    <w:rsid w:val="00D95C80"/>
    <w:rsid w:val="00DA2E53"/>
    <w:rsid w:val="00DA3526"/>
    <w:rsid w:val="00DA36F1"/>
    <w:rsid w:val="00DA3C49"/>
    <w:rsid w:val="00DB4759"/>
    <w:rsid w:val="00DB6AAE"/>
    <w:rsid w:val="00DB6DB4"/>
    <w:rsid w:val="00DB76C8"/>
    <w:rsid w:val="00DB7CBF"/>
    <w:rsid w:val="00DC0FD7"/>
    <w:rsid w:val="00DC331F"/>
    <w:rsid w:val="00DC54BC"/>
    <w:rsid w:val="00DC5F49"/>
    <w:rsid w:val="00DD12B4"/>
    <w:rsid w:val="00DD3D50"/>
    <w:rsid w:val="00DD559A"/>
    <w:rsid w:val="00DD574E"/>
    <w:rsid w:val="00DD60EB"/>
    <w:rsid w:val="00DE1C3F"/>
    <w:rsid w:val="00DF0011"/>
    <w:rsid w:val="00DF0C31"/>
    <w:rsid w:val="00DF4009"/>
    <w:rsid w:val="00DF4123"/>
    <w:rsid w:val="00DF5933"/>
    <w:rsid w:val="00E00B79"/>
    <w:rsid w:val="00E02D7A"/>
    <w:rsid w:val="00E03EE2"/>
    <w:rsid w:val="00E0613C"/>
    <w:rsid w:val="00E123EB"/>
    <w:rsid w:val="00E12C13"/>
    <w:rsid w:val="00E135BA"/>
    <w:rsid w:val="00E13E7F"/>
    <w:rsid w:val="00E15259"/>
    <w:rsid w:val="00E15CA3"/>
    <w:rsid w:val="00E162DC"/>
    <w:rsid w:val="00E16594"/>
    <w:rsid w:val="00E17AA9"/>
    <w:rsid w:val="00E17BBE"/>
    <w:rsid w:val="00E20A8D"/>
    <w:rsid w:val="00E23AC1"/>
    <w:rsid w:val="00E23EA9"/>
    <w:rsid w:val="00E25DB3"/>
    <w:rsid w:val="00E31389"/>
    <w:rsid w:val="00E31CDD"/>
    <w:rsid w:val="00E31D0E"/>
    <w:rsid w:val="00E331A8"/>
    <w:rsid w:val="00E35BAD"/>
    <w:rsid w:val="00E40C63"/>
    <w:rsid w:val="00E41451"/>
    <w:rsid w:val="00E42992"/>
    <w:rsid w:val="00E45380"/>
    <w:rsid w:val="00E54656"/>
    <w:rsid w:val="00E549EE"/>
    <w:rsid w:val="00E56A1B"/>
    <w:rsid w:val="00E5777D"/>
    <w:rsid w:val="00E57D41"/>
    <w:rsid w:val="00E57EDE"/>
    <w:rsid w:val="00E747E6"/>
    <w:rsid w:val="00E75D46"/>
    <w:rsid w:val="00E82432"/>
    <w:rsid w:val="00E85E11"/>
    <w:rsid w:val="00E900AF"/>
    <w:rsid w:val="00E90A23"/>
    <w:rsid w:val="00E91FD9"/>
    <w:rsid w:val="00EA0E8D"/>
    <w:rsid w:val="00EA1E8C"/>
    <w:rsid w:val="00EA34A2"/>
    <w:rsid w:val="00EA4B14"/>
    <w:rsid w:val="00EA5E6C"/>
    <w:rsid w:val="00EB76D3"/>
    <w:rsid w:val="00EC0D19"/>
    <w:rsid w:val="00EC1206"/>
    <w:rsid w:val="00EC1848"/>
    <w:rsid w:val="00EC29ED"/>
    <w:rsid w:val="00EC3469"/>
    <w:rsid w:val="00EE2890"/>
    <w:rsid w:val="00EE2A59"/>
    <w:rsid w:val="00EE3E37"/>
    <w:rsid w:val="00EE4024"/>
    <w:rsid w:val="00EE4140"/>
    <w:rsid w:val="00EF2BA9"/>
    <w:rsid w:val="00EF3AE2"/>
    <w:rsid w:val="00EF66BE"/>
    <w:rsid w:val="00EF7180"/>
    <w:rsid w:val="00F00FBA"/>
    <w:rsid w:val="00F04DF8"/>
    <w:rsid w:val="00F11C96"/>
    <w:rsid w:val="00F13107"/>
    <w:rsid w:val="00F1378A"/>
    <w:rsid w:val="00F15C90"/>
    <w:rsid w:val="00F20FBE"/>
    <w:rsid w:val="00F21E54"/>
    <w:rsid w:val="00F23256"/>
    <w:rsid w:val="00F306B7"/>
    <w:rsid w:val="00F32438"/>
    <w:rsid w:val="00F328E8"/>
    <w:rsid w:val="00F33D9C"/>
    <w:rsid w:val="00F34BD6"/>
    <w:rsid w:val="00F35EAA"/>
    <w:rsid w:val="00F4015B"/>
    <w:rsid w:val="00F4070A"/>
    <w:rsid w:val="00F40C3B"/>
    <w:rsid w:val="00F40F5D"/>
    <w:rsid w:val="00F41F78"/>
    <w:rsid w:val="00F4478C"/>
    <w:rsid w:val="00F45657"/>
    <w:rsid w:val="00F45E41"/>
    <w:rsid w:val="00F517A0"/>
    <w:rsid w:val="00F524F8"/>
    <w:rsid w:val="00F55368"/>
    <w:rsid w:val="00F61AE8"/>
    <w:rsid w:val="00F62A07"/>
    <w:rsid w:val="00F67DBB"/>
    <w:rsid w:val="00F711F5"/>
    <w:rsid w:val="00F71B59"/>
    <w:rsid w:val="00F7224E"/>
    <w:rsid w:val="00F77059"/>
    <w:rsid w:val="00F779DE"/>
    <w:rsid w:val="00F80844"/>
    <w:rsid w:val="00F84C5D"/>
    <w:rsid w:val="00F87B24"/>
    <w:rsid w:val="00F87B7A"/>
    <w:rsid w:val="00F90329"/>
    <w:rsid w:val="00F91BF1"/>
    <w:rsid w:val="00F97FB7"/>
    <w:rsid w:val="00FA08F8"/>
    <w:rsid w:val="00FA7A80"/>
    <w:rsid w:val="00FB0761"/>
    <w:rsid w:val="00FB0D73"/>
    <w:rsid w:val="00FB1041"/>
    <w:rsid w:val="00FB21B3"/>
    <w:rsid w:val="00FB2350"/>
    <w:rsid w:val="00FB3C9D"/>
    <w:rsid w:val="00FC12EE"/>
    <w:rsid w:val="00FC22D1"/>
    <w:rsid w:val="00FC33C8"/>
    <w:rsid w:val="00FC6C49"/>
    <w:rsid w:val="00FC7B89"/>
    <w:rsid w:val="00FD0B3D"/>
    <w:rsid w:val="00FD1E5C"/>
    <w:rsid w:val="00FD3B03"/>
    <w:rsid w:val="00FD4CB9"/>
    <w:rsid w:val="00FD571C"/>
    <w:rsid w:val="00FD6BD4"/>
    <w:rsid w:val="00FD7EBF"/>
    <w:rsid w:val="00FE085C"/>
    <w:rsid w:val="00FE22F4"/>
    <w:rsid w:val="00FE40DA"/>
    <w:rsid w:val="00FE461D"/>
    <w:rsid w:val="00FE5782"/>
    <w:rsid w:val="00FE6A8C"/>
    <w:rsid w:val="00FE6D1B"/>
    <w:rsid w:val="00FE7FE5"/>
    <w:rsid w:val="00FF03B0"/>
    <w:rsid w:val="00FF517C"/>
    <w:rsid w:val="00FF6000"/>
    <w:rsid w:val="00FF6E76"/>
    <w:rsid w:val="00FF7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236B55"/>
  <w15:docId w15:val="{C12A70FC-4874-4A72-B98A-BB0273AA0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szCs w:val="22"/>
        <w:lang w:val="en-US" w:eastAsia="zh-CN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997816"/>
    <w:pPr>
      <w:spacing w:after="120"/>
      <w:jc w:val="both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szCs w:val="36"/>
      <w:lang w:val="en-GB"/>
    </w:rPr>
  </w:style>
  <w:style w:type="paragraph" w:styleId="20">
    <w:name w:val="heading 2"/>
    <w:basedOn w:val="1"/>
    <w:next w:val="a0"/>
    <w:link w:val="21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0">
    <w:name w:val="heading 3"/>
    <w:basedOn w:val="20"/>
    <w:next w:val="a0"/>
    <w:link w:val="31"/>
    <w:qFormat/>
    <w:rsid w:val="002C278D"/>
    <w:pPr>
      <w:numPr>
        <w:ilvl w:val="2"/>
      </w:numPr>
      <w:tabs>
        <w:tab w:val="left" w:pos="720"/>
      </w:tabs>
      <w:spacing w:before="120"/>
      <w:ind w:left="720"/>
      <w:outlineLvl w:val="2"/>
    </w:pPr>
    <w:rPr>
      <w:sz w:val="28"/>
      <w:szCs w:val="28"/>
    </w:rPr>
  </w:style>
  <w:style w:type="paragraph" w:styleId="4">
    <w:name w:val="heading 4"/>
    <w:basedOn w:val="30"/>
    <w:next w:val="a0"/>
    <w:link w:val="41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0">
    <w:name w:val="heading 5"/>
    <w:basedOn w:val="4"/>
    <w:next w:val="a0"/>
    <w:link w:val="51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link w:val="7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link w:val="8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link w:val="9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标题 4 字符"/>
    <w:basedOn w:val="a1"/>
    <w:link w:val="4"/>
    <w:rPr>
      <w:rFonts w:ascii="Arial" w:hAnsi="Arial"/>
      <w:sz w:val="24"/>
      <w:szCs w:val="24"/>
      <w:lang w:val="en-GB"/>
    </w:rPr>
  </w:style>
  <w:style w:type="character" w:customStyle="1" w:styleId="51">
    <w:name w:val="标题 5 字符"/>
    <w:basedOn w:val="a1"/>
    <w:link w:val="50"/>
    <w:rPr>
      <w:rFonts w:ascii="Arial" w:hAnsi="Arial"/>
      <w:sz w:val="22"/>
      <w:lang w:val="en-GB"/>
    </w:rPr>
  </w:style>
  <w:style w:type="character" w:customStyle="1" w:styleId="60">
    <w:name w:val="标题 6 字符"/>
    <w:basedOn w:val="a1"/>
    <w:link w:val="6"/>
    <w:rPr>
      <w:rFonts w:ascii="Arial" w:hAnsi="Arial" w:cs="Arial"/>
      <w:lang w:val="en-GB"/>
    </w:rPr>
  </w:style>
  <w:style w:type="character" w:customStyle="1" w:styleId="70">
    <w:name w:val="标题 7 字符"/>
    <w:basedOn w:val="a1"/>
    <w:link w:val="7"/>
    <w:rPr>
      <w:rFonts w:ascii="Arial" w:hAnsi="Arial" w:cs="Arial"/>
      <w:lang w:val="en-GB"/>
    </w:rPr>
  </w:style>
  <w:style w:type="character" w:customStyle="1" w:styleId="80">
    <w:name w:val="标题 8 字符"/>
    <w:basedOn w:val="a1"/>
    <w:link w:val="8"/>
    <w:rPr>
      <w:rFonts w:ascii="Arial" w:hAnsi="Arial" w:cs="Arial"/>
      <w:lang w:val="en-GB"/>
    </w:rPr>
  </w:style>
  <w:style w:type="character" w:customStyle="1" w:styleId="90">
    <w:name w:val="标题 9 字符"/>
    <w:basedOn w:val="a1"/>
    <w:link w:val="9"/>
    <w:rPr>
      <w:rFonts w:ascii="Arial" w:hAnsi="Arial" w:cs="Arial"/>
      <w:lang w:val="en-GB"/>
    </w:rPr>
  </w:style>
  <w:style w:type="paragraph" w:styleId="a4">
    <w:name w:val="No Spacing"/>
    <w:uiPriority w:val="1"/>
    <w:qFormat/>
  </w:style>
  <w:style w:type="paragraph" w:styleId="a5">
    <w:name w:val="Title"/>
    <w:basedOn w:val="a0"/>
    <w:next w:val="a0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标题 字符"/>
    <w:basedOn w:val="a1"/>
    <w:link w:val="a5"/>
    <w:uiPriority w:val="10"/>
    <w:rPr>
      <w:sz w:val="48"/>
      <w:szCs w:val="48"/>
    </w:rPr>
  </w:style>
  <w:style w:type="paragraph" w:styleId="a7">
    <w:name w:val="Subtitle"/>
    <w:basedOn w:val="a0"/>
    <w:next w:val="a0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副标题 字符"/>
    <w:basedOn w:val="a1"/>
    <w:link w:val="a7"/>
    <w:uiPriority w:val="11"/>
    <w:rPr>
      <w:sz w:val="24"/>
      <w:szCs w:val="24"/>
    </w:rPr>
  </w:style>
  <w:style w:type="paragraph" w:styleId="a9">
    <w:name w:val="Quote"/>
    <w:basedOn w:val="a0"/>
    <w:next w:val="a0"/>
    <w:link w:val="aa"/>
    <w:uiPriority w:val="29"/>
    <w:qFormat/>
    <w:pPr>
      <w:ind w:left="720" w:right="720"/>
    </w:pPr>
    <w:rPr>
      <w:i/>
    </w:rPr>
  </w:style>
  <w:style w:type="character" w:customStyle="1" w:styleId="aa">
    <w:name w:val="引用 字符"/>
    <w:link w:val="a9"/>
    <w:uiPriority w:val="29"/>
    <w:rPr>
      <w:i/>
    </w:rPr>
  </w:style>
  <w:style w:type="paragraph" w:styleId="ab">
    <w:name w:val="Intense Quote"/>
    <w:basedOn w:val="a0"/>
    <w:next w:val="a0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明显引用 字符"/>
    <w:link w:val="ab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22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42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52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12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23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3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43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53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61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71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13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24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34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44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54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62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72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ad">
    <w:name w:val="脚注文本 字符"/>
    <w:link w:val="ae"/>
    <w:uiPriority w:val="99"/>
    <w:rPr>
      <w:sz w:val="18"/>
    </w:rPr>
  </w:style>
  <w:style w:type="paragraph" w:styleId="af">
    <w:name w:val="endnote text"/>
    <w:basedOn w:val="a0"/>
    <w:link w:val="af0"/>
    <w:uiPriority w:val="99"/>
    <w:semiHidden/>
    <w:unhideWhenUsed/>
    <w:pPr>
      <w:spacing w:after="0"/>
    </w:pPr>
  </w:style>
  <w:style w:type="character" w:customStyle="1" w:styleId="af0">
    <w:name w:val="尾注文本 字符"/>
    <w:link w:val="af"/>
    <w:uiPriority w:val="99"/>
    <w:rPr>
      <w:sz w:val="20"/>
    </w:rPr>
  </w:style>
  <w:style w:type="character" w:styleId="af1">
    <w:name w:val="endnote reference"/>
    <w:basedOn w:val="a1"/>
    <w:uiPriority w:val="99"/>
    <w:semiHidden/>
    <w:unhideWhenUsed/>
    <w:rPr>
      <w:vertAlign w:val="superscript"/>
    </w:rPr>
  </w:style>
  <w:style w:type="paragraph" w:styleId="TOC">
    <w:name w:val="TOC Heading"/>
    <w:uiPriority w:val="39"/>
    <w:unhideWhenUsed/>
  </w:style>
  <w:style w:type="character" w:styleId="af2">
    <w:name w:val="annotation reference"/>
    <w:qFormat/>
    <w:rPr>
      <w:sz w:val="16"/>
      <w:szCs w:val="16"/>
    </w:rPr>
  </w:style>
  <w:style w:type="character" w:styleId="af3">
    <w:name w:val="Hyperlink"/>
    <w:uiPriority w:val="99"/>
    <w:rPr>
      <w:color w:val="0000FF"/>
      <w:u w:val="single"/>
      <w:lang w:val="en-GB"/>
    </w:rPr>
  </w:style>
  <w:style w:type="character" w:styleId="af4">
    <w:name w:val="page number"/>
    <w:basedOn w:val="a1"/>
    <w:semiHidden/>
  </w:style>
  <w:style w:type="character" w:styleId="af5">
    <w:name w:val="FollowedHyperlink"/>
    <w:semiHidden/>
    <w:rPr>
      <w:color w:val="FF0000"/>
      <w:u w:val="single"/>
    </w:rPr>
  </w:style>
  <w:style w:type="character" w:styleId="af6">
    <w:name w:val="footnote reference"/>
    <w:semiHidden/>
    <w:rPr>
      <w:b/>
      <w:bCs/>
      <w:position w:val="6"/>
      <w:sz w:val="16"/>
      <w:szCs w:val="16"/>
    </w:rPr>
  </w:style>
  <w:style w:type="character" w:customStyle="1" w:styleId="af7">
    <w:name w:val="页脚 字符"/>
    <w:link w:val="af8"/>
    <w:uiPriority w:val="99"/>
    <w:qFormat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f9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rPr>
      <w:rFonts w:ascii="Arial" w:eastAsia="MS Mincho" w:hAnsi="Arial" w:cs="Arial"/>
      <w:sz w:val="24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4">
    <w:name w:val="正文文本 字符1"/>
    <w:link w:val="afa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 w:val="24"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afb">
    <w:name w:val="页眉 字符"/>
    <w:link w:val="afc"/>
    <w:uiPriority w:val="99"/>
    <w:qFormat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d">
    <w:name w:val="正文文本 字符"/>
    <w:rPr>
      <w:rFonts w:ascii="Arial" w:hAnsi="Arial"/>
      <w:lang w:val="en-GB"/>
    </w:rPr>
  </w:style>
  <w:style w:type="paragraph" w:styleId="afa">
    <w:name w:val="Body Text"/>
    <w:basedOn w:val="a0"/>
    <w:link w:val="14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styleId="15">
    <w:name w:val="index 1"/>
    <w:basedOn w:val="a0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e">
    <w:name w:val="footnote text"/>
    <w:basedOn w:val="a0"/>
    <w:link w:val="ad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eastAsia="MS Mincho"/>
      <w:sz w:val="24"/>
      <w:szCs w:val="24"/>
      <w:lang w:eastAsia="en-GB"/>
    </w:rPr>
  </w:style>
  <w:style w:type="paragraph" w:styleId="afe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fc">
    <w:name w:val="header"/>
    <w:link w:val="afb"/>
    <w:qFormat/>
    <w:pPr>
      <w:widowControl w:val="0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3">
    <w:name w:val="List Bullet 3"/>
    <w:basedOn w:val="2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5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5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f">
    <w:name w:val="List"/>
    <w:basedOn w:val="a0"/>
    <w:pPr>
      <w:ind w:left="568" w:hanging="284"/>
    </w:pPr>
  </w:style>
  <w:style w:type="paragraph" w:styleId="2">
    <w:name w:val="List Bullet 2"/>
    <w:basedOn w:val="a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aff0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styleId="a">
    <w:name w:val="List Bullet"/>
    <w:basedOn w:val="afa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f8">
    <w:name w:val="footer"/>
    <w:basedOn w:val="afc"/>
    <w:link w:val="af7"/>
    <w:uiPriority w:val="99"/>
    <w:qFormat/>
    <w:pPr>
      <w:jc w:val="center"/>
    </w:pPr>
    <w:rPr>
      <w:i/>
      <w:iCs/>
    </w:rPr>
  </w:style>
  <w:style w:type="paragraph" w:styleId="5">
    <w:name w:val="List Bullet 5"/>
    <w:basedOn w:val="40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styleId="aff1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styleId="aff2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25">
    <w:name w:val="List Number 2"/>
    <w:basedOn w:val="aff3"/>
    <w:pPr>
      <w:ind w:left="851"/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6"/>
    <w:link w:val="B2Char"/>
    <w:qFormat/>
    <w:pPr>
      <w:spacing w:after="180"/>
      <w:jc w:val="left"/>
    </w:pPr>
    <w:rPr>
      <w:lang w:eastAsia="en-US"/>
    </w:rPr>
  </w:style>
  <w:style w:type="paragraph" w:styleId="aff4">
    <w:name w:val="List Paragraph"/>
    <w:basedOn w:val="a0"/>
    <w:link w:val="aff5"/>
    <w:uiPriority w:val="34"/>
    <w:qFormat/>
    <w:pPr>
      <w:ind w:left="720"/>
      <w:contextualSpacing/>
    </w:pPr>
  </w:style>
  <w:style w:type="paragraph" w:styleId="aff6">
    <w:name w:val="annotation subject"/>
    <w:basedOn w:val="aff7"/>
    <w:next w:val="aff7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f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26">
    <w:name w:val="List 2"/>
    <w:basedOn w:val="aff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5">
    <w:name w:val="List 3"/>
    <w:basedOn w:val="26"/>
    <w:pPr>
      <w:ind w:left="1135"/>
    </w:pPr>
  </w:style>
  <w:style w:type="paragraph" w:styleId="45">
    <w:name w:val="List 4"/>
    <w:basedOn w:val="35"/>
    <w:pPr>
      <w:ind w:left="1418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5">
    <w:name w:val="List 5"/>
    <w:basedOn w:val="45"/>
    <w:pPr>
      <w:ind w:left="1702"/>
    </w:pPr>
  </w:style>
  <w:style w:type="paragraph" w:customStyle="1" w:styleId="Figure">
    <w:name w:val="Figure"/>
    <w:basedOn w:val="a0"/>
    <w:next w:val="aff2"/>
    <w:pPr>
      <w:keepNext/>
      <w:keepLines/>
      <w:spacing w:before="180"/>
      <w:jc w:val="center"/>
    </w:pPr>
  </w:style>
  <w:style w:type="paragraph" w:styleId="aff7">
    <w:name w:val="annotation text"/>
    <w:basedOn w:val="a0"/>
    <w:link w:val="aff8"/>
    <w:uiPriority w:val="99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styleId="aff3">
    <w:name w:val="List Number"/>
    <w:basedOn w:val="aff"/>
  </w:style>
  <w:style w:type="paragraph" w:styleId="TOC3">
    <w:name w:val="toc 3"/>
    <w:basedOn w:val="TOC2"/>
    <w:uiPriority w:val="39"/>
    <w:pPr>
      <w:ind w:left="1134" w:hanging="1134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spacing w:before="120"/>
      <w:ind w:left="1701" w:hanging="1701"/>
    </w:pPr>
    <w:rPr>
      <w:rFonts w:ascii="Arial" w:hAnsi="Arial"/>
      <w:b/>
      <w:sz w:val="22"/>
    </w:rPr>
  </w:style>
  <w:style w:type="paragraph" w:customStyle="1" w:styleId="Proposal">
    <w:name w:val="Proposal"/>
    <w:basedOn w:val="a0"/>
    <w:qFormat/>
    <w:pPr>
      <w:numPr>
        <w:numId w:val="12"/>
      </w:numPr>
      <w:tabs>
        <w:tab w:val="left" w:pos="1701"/>
      </w:tabs>
    </w:pPr>
    <w:rPr>
      <w:b/>
      <w:bCs/>
    </w:rPr>
  </w:style>
  <w:style w:type="paragraph" w:styleId="27">
    <w:name w:val="index 2"/>
    <w:basedOn w:val="15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customStyle="1" w:styleId="B4">
    <w:name w:val="B4"/>
    <w:basedOn w:val="45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link w:val="Observation0"/>
    <w:qFormat/>
    <w:rsid w:val="00770949"/>
    <w:pPr>
      <w:numPr>
        <w:numId w:val="14"/>
      </w:numPr>
      <w:tabs>
        <w:tab w:val="left" w:pos="1304"/>
      </w:tabs>
      <w:spacing w:beforeLines="50" w:before="50"/>
      <w:ind w:left="1701" w:hanging="1701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 w:val="20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7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/>
      <w:ind w:left="1259" w:hanging="1259"/>
      <w:jc w:val="left"/>
    </w:pPr>
    <w:rPr>
      <w:rFonts w:eastAsia="MS Mincho"/>
      <w:sz w:val="24"/>
      <w:szCs w:val="24"/>
      <w:lang w:val="en-US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8"/>
      </w:numPr>
      <w:tabs>
        <w:tab w:val="left" w:pos="1619"/>
      </w:tabs>
      <w:spacing w:before="40" w:after="0"/>
      <w:jc w:val="left"/>
    </w:pPr>
    <w:rPr>
      <w:rFonts w:eastAsia="MS Mincho"/>
      <w:b/>
      <w:sz w:val="24"/>
      <w:szCs w:val="24"/>
      <w:lang w:eastAsia="en-GB"/>
    </w:rPr>
  </w:style>
  <w:style w:type="paragraph" w:customStyle="1" w:styleId="CommentSubject1">
    <w:name w:val="Comment Subject1"/>
    <w:basedOn w:val="aff7"/>
    <w:next w:val="aff7"/>
    <w:semiHidden/>
    <w:pPr>
      <w:numPr>
        <w:numId w:val="9"/>
      </w:numPr>
      <w:tabs>
        <w:tab w:val="clear" w:pos="851"/>
      </w:tabs>
      <w:spacing w:after="180"/>
      <w:ind w:left="0" w:firstLine="0"/>
      <w:jc w:val="left"/>
    </w:pPr>
    <w:rPr>
      <w:rFonts w:ascii="Times New Roman" w:eastAsia="MS Mincho" w:hAnsi="Times New Roman"/>
      <w:b/>
      <w:bCs/>
      <w:lang w:eastAsia="en-US"/>
    </w:rPr>
  </w:style>
  <w:style w:type="table" w:styleId="aff9">
    <w:name w:val="Table Grid"/>
    <w:basedOn w:val="a2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8">
    <w:name w:val="批注文字 字符"/>
    <w:link w:val="aff7"/>
    <w:uiPriority w:val="99"/>
    <w:qFormat/>
    <w:rPr>
      <w:rFonts w:ascii="Arial" w:hAnsi="Arial"/>
      <w:lang w:val="en-GB"/>
    </w:rPr>
  </w:style>
  <w:style w:type="paragraph" w:customStyle="1" w:styleId="textintend1">
    <w:name w:val="text intend 1"/>
    <w:basedOn w:val="a0"/>
    <w:pPr>
      <w:numPr>
        <w:numId w:val="10"/>
      </w:numPr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5">
    <w:name w:val="列表段落 字符"/>
    <w:link w:val="aff4"/>
    <w:uiPriority w:val="34"/>
    <w:qFormat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qFormat/>
    <w:pPr>
      <w:numPr>
        <w:numId w:val="11"/>
      </w:numPr>
      <w:spacing w:before="60" w:after="0"/>
      <w:jc w:val="left"/>
    </w:pPr>
    <w:rPr>
      <w:rFonts w:eastAsia="MS Mincho"/>
      <w:b/>
      <w:sz w:val="24"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Arial" w:hAnsi="Arial"/>
      <w:color w:val="FF0000"/>
      <w:lang w:val="en-GB" w:eastAsia="en-US"/>
    </w:rPr>
  </w:style>
  <w:style w:type="paragraph" w:styleId="affa">
    <w:name w:val="Normal (Web)"/>
    <w:basedOn w:val="a0"/>
    <w:uiPriority w:val="99"/>
    <w:unhideWhenUsed/>
    <w:qFormat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/>
    </w:rPr>
  </w:style>
  <w:style w:type="character" w:styleId="affb">
    <w:name w:val="Placeholder Text"/>
    <w:basedOn w:val="a1"/>
    <w:uiPriority w:val="99"/>
    <w:unhideWhenUsed/>
    <w:rPr>
      <w:color w:val="808080"/>
    </w:rPr>
  </w:style>
  <w:style w:type="numbering" w:customStyle="1" w:styleId="StyleBulleted">
    <w:name w:val="Style Bulleted"/>
    <w:pPr>
      <w:numPr>
        <w:numId w:val="13"/>
      </w:numPr>
    </w:pPr>
  </w:style>
  <w:style w:type="character" w:customStyle="1" w:styleId="21">
    <w:name w:val="标题 2 字符"/>
    <w:basedOn w:val="a1"/>
    <w:link w:val="20"/>
    <w:rPr>
      <w:rFonts w:ascii="Arial" w:hAnsi="Arial"/>
      <w:sz w:val="32"/>
      <w:szCs w:val="32"/>
      <w:lang w:val="en-GB"/>
    </w:rPr>
  </w:style>
  <w:style w:type="character" w:customStyle="1" w:styleId="31">
    <w:name w:val="标题 3 字符"/>
    <w:basedOn w:val="a1"/>
    <w:link w:val="30"/>
    <w:rsid w:val="002C278D"/>
    <w:rPr>
      <w:rFonts w:ascii="Arial" w:hAnsi="Arial"/>
      <w:sz w:val="28"/>
      <w:szCs w:val="28"/>
      <w:lang w:val="en-GB"/>
    </w:rPr>
  </w:style>
  <w:style w:type="character" w:styleId="affc">
    <w:name w:val="Strong"/>
    <w:basedOn w:val="a1"/>
    <w:uiPriority w:val="22"/>
    <w:qFormat/>
    <w:rPr>
      <w:b/>
      <w:bCs/>
    </w:rPr>
  </w:style>
  <w:style w:type="character" w:styleId="affd">
    <w:name w:val="Emphasis"/>
    <w:qFormat/>
    <w:rPr>
      <w:i/>
      <w:iCs/>
    </w:rPr>
  </w:style>
  <w:style w:type="paragraph" w:styleId="affe">
    <w:name w:val="Revision"/>
    <w:hidden/>
    <w:uiPriority w:val="99"/>
    <w:unhideWhenUsed/>
    <w:rPr>
      <w:rFonts w:ascii="Arial" w:hAnsi="Arial"/>
      <w:lang w:val="en-GB"/>
    </w:rPr>
  </w:style>
  <w:style w:type="paragraph" w:customStyle="1" w:styleId="NF">
    <w:name w:val="NF"/>
    <w:basedOn w:val="NO"/>
    <w:qFormat/>
    <w:rsid w:val="0032092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/>
    </w:pPr>
    <w:rPr>
      <w:rFonts w:ascii="Arial" w:eastAsia="Malgun Gothic" w:hAnsi="Arial"/>
      <w:sz w:val="18"/>
      <w:szCs w:val="20"/>
      <w:lang w:eastAsia="en-US"/>
    </w:rPr>
  </w:style>
  <w:style w:type="character" w:customStyle="1" w:styleId="TALChar">
    <w:name w:val="TAL Char"/>
    <w:qFormat/>
    <w:rsid w:val="007E0864"/>
    <w:rPr>
      <w:rFonts w:ascii="Arial" w:hAnsi="Arial"/>
      <w:sz w:val="18"/>
      <w:lang w:val="en-GB" w:eastAsia="en-US"/>
    </w:rPr>
  </w:style>
  <w:style w:type="paragraph" w:customStyle="1" w:styleId="ProposalStyle">
    <w:name w:val="ProposalStyle"/>
    <w:basedOn w:val="Observation"/>
    <w:link w:val="ProposalStyle0"/>
    <w:qFormat/>
    <w:rsid w:val="0049681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clear" w:pos="1304"/>
        <w:tab w:val="clear" w:pos="1701"/>
      </w:tabs>
      <w:overflowPunct w:val="0"/>
      <w:autoSpaceDE w:val="0"/>
      <w:autoSpaceDN w:val="0"/>
      <w:adjustRightInd w:val="0"/>
      <w:ind w:left="420" w:hanging="420"/>
      <w:textAlignment w:val="baseline"/>
    </w:pPr>
  </w:style>
  <w:style w:type="paragraph" w:customStyle="1" w:styleId="ObservationStyle">
    <w:name w:val="ObservationStyle"/>
    <w:basedOn w:val="aff4"/>
    <w:link w:val="ObservationStyle0"/>
    <w:qFormat/>
    <w:rsid w:val="0049681A"/>
    <w:pPr>
      <w:numPr>
        <w:numId w:val="1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overflowPunct w:val="0"/>
      <w:autoSpaceDE w:val="0"/>
      <w:autoSpaceDN w:val="0"/>
      <w:adjustRightInd w:val="0"/>
      <w:spacing w:after="180"/>
      <w:ind w:firstLine="0"/>
      <w:contextualSpacing w:val="0"/>
      <w:textAlignment w:val="baseline"/>
    </w:pPr>
    <w:rPr>
      <w:rFonts w:ascii="Calibri" w:hAnsi="Calibri" w:cs="Calibri"/>
      <w:b/>
      <w:szCs w:val="20"/>
    </w:rPr>
  </w:style>
  <w:style w:type="character" w:customStyle="1" w:styleId="Observation0">
    <w:name w:val="Observation 字符"/>
    <w:basedOn w:val="a1"/>
    <w:link w:val="Observation"/>
    <w:rsid w:val="00770949"/>
    <w:rPr>
      <w:rFonts w:ascii="Arial" w:hAnsi="Arial"/>
      <w:b/>
      <w:bCs/>
      <w:lang w:val="en-GB"/>
    </w:rPr>
  </w:style>
  <w:style w:type="character" w:customStyle="1" w:styleId="ProposalStyle0">
    <w:name w:val="ProposalStyle 字符"/>
    <w:basedOn w:val="Observation0"/>
    <w:link w:val="ProposalStyle"/>
    <w:rsid w:val="0049681A"/>
    <w:rPr>
      <w:rFonts w:ascii="Arial" w:hAnsi="Arial"/>
      <w:b/>
      <w:bCs/>
      <w:lang w:val="en-GB"/>
    </w:rPr>
  </w:style>
  <w:style w:type="character" w:customStyle="1" w:styleId="ObservationStyle0">
    <w:name w:val="ObservationStyle 字符"/>
    <w:basedOn w:val="aff5"/>
    <w:link w:val="ObservationStyle"/>
    <w:rsid w:val="0049681A"/>
    <w:rPr>
      <w:rFonts w:ascii="Calibri" w:hAnsi="Calibri" w:cs="Calibri"/>
      <w:b/>
      <w:szCs w:val="20"/>
      <w:lang w:val="en-GB"/>
    </w:rPr>
  </w:style>
  <w:style w:type="character" w:customStyle="1" w:styleId="NOZchn">
    <w:name w:val="NO Zchn"/>
    <w:qFormat/>
    <w:rsid w:val="00942A0A"/>
    <w:rPr>
      <w:rFonts w:eastAsia="Times New Roman"/>
    </w:rPr>
  </w:style>
  <w:style w:type="character" w:styleId="afff">
    <w:name w:val="Unresolved Mention"/>
    <w:basedOn w:val="a1"/>
    <w:uiPriority w:val="99"/>
    <w:semiHidden/>
    <w:unhideWhenUsed/>
    <w:rsid w:val="007709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01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92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7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66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3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1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Arial"/>
      </a:majorFont>
      <a:minorFont>
        <a:latin typeface="等线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AEB5F-6A84-4123-B881-1159D0932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1776</Words>
  <Characters>10411</Characters>
  <Application>Microsoft Office Word</Application>
  <DocSecurity>0</DocSecurity>
  <Lines>174</Lines>
  <Paragraphs>73</Paragraphs>
  <ScaleCrop>false</ScaleCrop>
  <Company/>
  <LinksUpToDate>false</LinksUpToDate>
  <CharactersWithSpaces>12117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Qianxi Lu</dc:creator>
  <cp:keywords>3GPP; OPPO; TDoc, CTPClassification=CTP_NT</cp:keywords>
  <dc:description/>
  <cp:lastModifiedBy>OPPO (Bingxue)</cp:lastModifiedBy>
  <cp:revision>2</cp:revision>
  <dcterms:created xsi:type="dcterms:W3CDTF">2024-04-02T03:15:00Z</dcterms:created>
  <dcterms:modified xsi:type="dcterms:W3CDTF">2024-04-02T03:15:00Z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4e52472642b5f0c60a8dc621122cd1687d18138df8fabd822c97c5b843ff07a9</vt:lpwstr>
  </property>
</Properties>
</file>